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r w:rsidRPr="00265A9F">
        <w:t>Les l</w:t>
      </w:r>
      <w:r w:rsidR="00842BEB" w:rsidRPr="00265A9F">
        <w:t>é</w:t>
      </w:r>
      <w:r w:rsidRPr="00265A9F">
        <w:t>muriens</w:t>
      </w:r>
    </w:p>
    <w:p w14:paraId="2FB6CB58" w14:textId="566A7C5A" w:rsidR="00AA4678"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23482" w:history="1">
        <w:r w:rsidR="00AA4678" w:rsidRPr="000F2443">
          <w:rPr>
            <w:rStyle w:val="Lienhypertexte"/>
            <w:noProof/>
          </w:rPr>
          <w:t>1.</w:t>
        </w:r>
        <w:r w:rsidR="00AA4678">
          <w:rPr>
            <w:rFonts w:eastAsiaTheme="minorEastAsia"/>
            <w:b w:val="0"/>
            <w:smallCaps w:val="0"/>
            <w:noProof/>
            <w:lang w:eastAsia="fr-FR"/>
          </w:rPr>
          <w:tab/>
        </w:r>
        <w:r w:rsidR="00AA4678" w:rsidRPr="000F2443">
          <w:rPr>
            <w:rStyle w:val="Lienhypertexte"/>
            <w:noProof/>
          </w:rPr>
          <w:t>Généralités</w:t>
        </w:r>
        <w:r w:rsidR="00AA4678" w:rsidRPr="000F2443">
          <w:rPr>
            <w:rStyle w:val="Lienhypertexte"/>
            <w:noProof/>
            <w:vertAlign w:val="superscript"/>
          </w:rPr>
          <w:t xml:space="preserve"> </w:t>
        </w:r>
        <w:r w:rsidR="00AA4678">
          <w:rPr>
            <w:noProof/>
            <w:webHidden/>
          </w:rPr>
          <w:tab/>
        </w:r>
        <w:r w:rsidR="00AA4678">
          <w:rPr>
            <w:noProof/>
            <w:webHidden/>
          </w:rPr>
          <w:fldChar w:fldCharType="begin"/>
        </w:r>
        <w:r w:rsidR="00AA4678">
          <w:rPr>
            <w:noProof/>
            <w:webHidden/>
          </w:rPr>
          <w:instrText xml:space="preserve"> PAGEREF _Toc33623482 \h </w:instrText>
        </w:r>
        <w:r w:rsidR="00AA4678">
          <w:rPr>
            <w:noProof/>
            <w:webHidden/>
          </w:rPr>
        </w:r>
        <w:r w:rsidR="00AA4678">
          <w:rPr>
            <w:noProof/>
            <w:webHidden/>
          </w:rPr>
          <w:fldChar w:fldCharType="separate"/>
        </w:r>
        <w:r w:rsidR="00F07804">
          <w:rPr>
            <w:noProof/>
            <w:webHidden/>
          </w:rPr>
          <w:t>1</w:t>
        </w:r>
        <w:r w:rsidR="00AA4678">
          <w:rPr>
            <w:noProof/>
            <w:webHidden/>
          </w:rPr>
          <w:fldChar w:fldCharType="end"/>
        </w:r>
      </w:hyperlink>
    </w:p>
    <w:p w14:paraId="12A3CEBB" w14:textId="75C3D487" w:rsidR="00AA4678" w:rsidRDefault="00AA4678">
      <w:pPr>
        <w:pStyle w:val="TM2"/>
        <w:tabs>
          <w:tab w:val="left" w:pos="880"/>
          <w:tab w:val="right" w:leader="dot" w:pos="9962"/>
        </w:tabs>
        <w:rPr>
          <w:rFonts w:eastAsiaTheme="minorEastAsia"/>
          <w:noProof/>
          <w:lang w:eastAsia="fr-FR"/>
        </w:rPr>
      </w:pPr>
      <w:hyperlink w:anchor="_Toc33623483" w:history="1">
        <w:r w:rsidRPr="000F2443">
          <w:rPr>
            <w:rStyle w:val="Lienhypertexte"/>
            <w:noProof/>
          </w:rPr>
          <w:t>1.1.</w:t>
        </w:r>
        <w:r>
          <w:rPr>
            <w:rFonts w:eastAsiaTheme="minorEastAsia"/>
            <w:noProof/>
            <w:lang w:eastAsia="fr-FR"/>
          </w:rPr>
          <w:tab/>
        </w:r>
        <w:r w:rsidRPr="000F2443">
          <w:rPr>
            <w:rStyle w:val="Lienhypertexte"/>
            <w:noProof/>
          </w:rPr>
          <w:t>Caractéristiques</w:t>
        </w:r>
        <w:r>
          <w:rPr>
            <w:noProof/>
            <w:webHidden/>
          </w:rPr>
          <w:tab/>
        </w:r>
        <w:r>
          <w:rPr>
            <w:noProof/>
            <w:webHidden/>
          </w:rPr>
          <w:fldChar w:fldCharType="begin"/>
        </w:r>
        <w:r>
          <w:rPr>
            <w:noProof/>
            <w:webHidden/>
          </w:rPr>
          <w:instrText xml:space="preserve"> PAGEREF _Toc33623483 \h </w:instrText>
        </w:r>
        <w:r>
          <w:rPr>
            <w:noProof/>
            <w:webHidden/>
          </w:rPr>
        </w:r>
        <w:r>
          <w:rPr>
            <w:noProof/>
            <w:webHidden/>
          </w:rPr>
          <w:fldChar w:fldCharType="separate"/>
        </w:r>
        <w:r w:rsidR="00F07804">
          <w:rPr>
            <w:noProof/>
            <w:webHidden/>
          </w:rPr>
          <w:t>1</w:t>
        </w:r>
        <w:r>
          <w:rPr>
            <w:noProof/>
            <w:webHidden/>
          </w:rPr>
          <w:fldChar w:fldCharType="end"/>
        </w:r>
      </w:hyperlink>
    </w:p>
    <w:p w14:paraId="313E94A8" w14:textId="18B7C217" w:rsidR="00AA4678" w:rsidRDefault="00AA4678">
      <w:pPr>
        <w:pStyle w:val="TM2"/>
        <w:tabs>
          <w:tab w:val="left" w:pos="880"/>
          <w:tab w:val="right" w:leader="dot" w:pos="9962"/>
        </w:tabs>
        <w:rPr>
          <w:rFonts w:eastAsiaTheme="minorEastAsia"/>
          <w:noProof/>
          <w:lang w:eastAsia="fr-FR"/>
        </w:rPr>
      </w:pPr>
      <w:hyperlink w:anchor="_Toc33623484" w:history="1">
        <w:r w:rsidRPr="000F2443">
          <w:rPr>
            <w:rStyle w:val="Lienhypertexte"/>
            <w:noProof/>
          </w:rPr>
          <w:t>1.2.</w:t>
        </w:r>
        <w:r>
          <w:rPr>
            <w:rFonts w:eastAsiaTheme="minorEastAsia"/>
            <w:noProof/>
            <w:lang w:eastAsia="fr-FR"/>
          </w:rPr>
          <w:tab/>
        </w:r>
        <w:r w:rsidRPr="000F2443">
          <w:rPr>
            <w:rStyle w:val="Lienhypertexte"/>
            <w:noProof/>
          </w:rPr>
          <w:t>Classification</w:t>
        </w:r>
        <w:r>
          <w:rPr>
            <w:noProof/>
            <w:webHidden/>
          </w:rPr>
          <w:tab/>
        </w:r>
        <w:r>
          <w:rPr>
            <w:noProof/>
            <w:webHidden/>
          </w:rPr>
          <w:fldChar w:fldCharType="begin"/>
        </w:r>
        <w:r>
          <w:rPr>
            <w:noProof/>
            <w:webHidden/>
          </w:rPr>
          <w:instrText xml:space="preserve"> PAGEREF _Toc33623484 \h </w:instrText>
        </w:r>
        <w:r>
          <w:rPr>
            <w:noProof/>
            <w:webHidden/>
          </w:rPr>
        </w:r>
        <w:r>
          <w:rPr>
            <w:noProof/>
            <w:webHidden/>
          </w:rPr>
          <w:fldChar w:fldCharType="separate"/>
        </w:r>
        <w:r w:rsidR="00F07804">
          <w:rPr>
            <w:noProof/>
            <w:webHidden/>
          </w:rPr>
          <w:t>2</w:t>
        </w:r>
        <w:r>
          <w:rPr>
            <w:noProof/>
            <w:webHidden/>
          </w:rPr>
          <w:fldChar w:fldCharType="end"/>
        </w:r>
      </w:hyperlink>
    </w:p>
    <w:p w14:paraId="48D9B7C3" w14:textId="24EA0CFC" w:rsidR="00AA4678" w:rsidRDefault="00AA4678">
      <w:pPr>
        <w:pStyle w:val="TM2"/>
        <w:tabs>
          <w:tab w:val="left" w:pos="880"/>
          <w:tab w:val="right" w:leader="dot" w:pos="9962"/>
        </w:tabs>
        <w:rPr>
          <w:rFonts w:eastAsiaTheme="minorEastAsia"/>
          <w:noProof/>
          <w:lang w:eastAsia="fr-FR"/>
        </w:rPr>
      </w:pPr>
      <w:hyperlink w:anchor="_Toc33623485" w:history="1">
        <w:r w:rsidRPr="000F2443">
          <w:rPr>
            <w:rStyle w:val="Lienhypertexte"/>
            <w:noProof/>
          </w:rPr>
          <w:t>1.3.</w:t>
        </w:r>
        <w:r>
          <w:rPr>
            <w:rFonts w:eastAsiaTheme="minorEastAsia"/>
            <w:noProof/>
            <w:lang w:eastAsia="fr-FR"/>
          </w:rPr>
          <w:tab/>
        </w:r>
        <w:r w:rsidRPr="000F2443">
          <w:rPr>
            <w:rStyle w:val="Lienhypertexte"/>
            <w:noProof/>
          </w:rPr>
          <w:t>Mode de vie</w:t>
        </w:r>
        <w:r>
          <w:rPr>
            <w:noProof/>
            <w:webHidden/>
          </w:rPr>
          <w:tab/>
        </w:r>
        <w:r>
          <w:rPr>
            <w:noProof/>
            <w:webHidden/>
          </w:rPr>
          <w:fldChar w:fldCharType="begin"/>
        </w:r>
        <w:r>
          <w:rPr>
            <w:noProof/>
            <w:webHidden/>
          </w:rPr>
          <w:instrText xml:space="preserve"> PAGEREF _Toc33623485 \h </w:instrText>
        </w:r>
        <w:r>
          <w:rPr>
            <w:noProof/>
            <w:webHidden/>
          </w:rPr>
        </w:r>
        <w:r>
          <w:rPr>
            <w:noProof/>
            <w:webHidden/>
          </w:rPr>
          <w:fldChar w:fldCharType="separate"/>
        </w:r>
        <w:r w:rsidR="00F07804">
          <w:rPr>
            <w:noProof/>
            <w:webHidden/>
          </w:rPr>
          <w:t>2</w:t>
        </w:r>
        <w:r>
          <w:rPr>
            <w:noProof/>
            <w:webHidden/>
          </w:rPr>
          <w:fldChar w:fldCharType="end"/>
        </w:r>
      </w:hyperlink>
    </w:p>
    <w:p w14:paraId="636B9FA9" w14:textId="38DF6E7C" w:rsidR="00AA4678" w:rsidRDefault="00AA4678">
      <w:pPr>
        <w:pStyle w:val="TM3"/>
        <w:tabs>
          <w:tab w:val="left" w:pos="1320"/>
          <w:tab w:val="right" w:leader="dot" w:pos="9962"/>
        </w:tabs>
        <w:rPr>
          <w:rFonts w:eastAsiaTheme="minorEastAsia"/>
          <w:noProof/>
          <w:lang w:eastAsia="fr-FR"/>
        </w:rPr>
      </w:pPr>
      <w:hyperlink w:anchor="_Toc33623486" w:history="1">
        <w:r w:rsidRPr="000F2443">
          <w:rPr>
            <w:rStyle w:val="Lienhypertexte"/>
            <w:noProof/>
          </w:rPr>
          <w:t>1.3.1.</w:t>
        </w:r>
        <w:r>
          <w:rPr>
            <w:rFonts w:eastAsiaTheme="minorEastAsia"/>
            <w:noProof/>
            <w:lang w:eastAsia="fr-FR"/>
          </w:rPr>
          <w:tab/>
        </w:r>
        <w:r w:rsidRPr="000F2443">
          <w:rPr>
            <w:rStyle w:val="Lienhypertexte"/>
            <w:noProof/>
          </w:rPr>
          <w:t>Habitat</w:t>
        </w:r>
        <w:r>
          <w:rPr>
            <w:noProof/>
            <w:webHidden/>
          </w:rPr>
          <w:tab/>
        </w:r>
        <w:r>
          <w:rPr>
            <w:noProof/>
            <w:webHidden/>
          </w:rPr>
          <w:fldChar w:fldCharType="begin"/>
        </w:r>
        <w:r>
          <w:rPr>
            <w:noProof/>
            <w:webHidden/>
          </w:rPr>
          <w:instrText xml:space="preserve"> PAGEREF _Toc33623486 \h </w:instrText>
        </w:r>
        <w:r>
          <w:rPr>
            <w:noProof/>
            <w:webHidden/>
          </w:rPr>
        </w:r>
        <w:r>
          <w:rPr>
            <w:noProof/>
            <w:webHidden/>
          </w:rPr>
          <w:fldChar w:fldCharType="separate"/>
        </w:r>
        <w:r w:rsidR="00F07804">
          <w:rPr>
            <w:noProof/>
            <w:webHidden/>
          </w:rPr>
          <w:t>2</w:t>
        </w:r>
        <w:r>
          <w:rPr>
            <w:noProof/>
            <w:webHidden/>
          </w:rPr>
          <w:fldChar w:fldCharType="end"/>
        </w:r>
      </w:hyperlink>
    </w:p>
    <w:p w14:paraId="32D8FED8" w14:textId="4C7D368D" w:rsidR="00AA4678" w:rsidRDefault="00AA4678">
      <w:pPr>
        <w:pStyle w:val="TM3"/>
        <w:tabs>
          <w:tab w:val="left" w:pos="1320"/>
          <w:tab w:val="right" w:leader="dot" w:pos="9962"/>
        </w:tabs>
        <w:rPr>
          <w:rFonts w:eastAsiaTheme="minorEastAsia"/>
          <w:noProof/>
          <w:lang w:eastAsia="fr-FR"/>
        </w:rPr>
      </w:pPr>
      <w:hyperlink w:anchor="_Toc33623487" w:history="1">
        <w:r w:rsidRPr="000F2443">
          <w:rPr>
            <w:rStyle w:val="Lienhypertexte"/>
            <w:noProof/>
          </w:rPr>
          <w:t>1.3.2.</w:t>
        </w:r>
        <w:r>
          <w:rPr>
            <w:rFonts w:eastAsiaTheme="minorEastAsia"/>
            <w:noProof/>
            <w:lang w:eastAsia="fr-FR"/>
          </w:rPr>
          <w:tab/>
        </w:r>
        <w:r w:rsidRPr="000F2443">
          <w:rPr>
            <w:rStyle w:val="Lienhypertexte"/>
            <w:noProof/>
          </w:rPr>
          <w:t>Alimentation</w:t>
        </w:r>
        <w:r>
          <w:rPr>
            <w:noProof/>
            <w:webHidden/>
          </w:rPr>
          <w:tab/>
        </w:r>
        <w:r>
          <w:rPr>
            <w:noProof/>
            <w:webHidden/>
          </w:rPr>
          <w:fldChar w:fldCharType="begin"/>
        </w:r>
        <w:r>
          <w:rPr>
            <w:noProof/>
            <w:webHidden/>
          </w:rPr>
          <w:instrText xml:space="preserve"> PAGEREF _Toc33623487 \h </w:instrText>
        </w:r>
        <w:r>
          <w:rPr>
            <w:noProof/>
            <w:webHidden/>
          </w:rPr>
        </w:r>
        <w:r>
          <w:rPr>
            <w:noProof/>
            <w:webHidden/>
          </w:rPr>
          <w:fldChar w:fldCharType="separate"/>
        </w:r>
        <w:r w:rsidR="00F07804">
          <w:rPr>
            <w:noProof/>
            <w:webHidden/>
          </w:rPr>
          <w:t>2</w:t>
        </w:r>
        <w:r>
          <w:rPr>
            <w:noProof/>
            <w:webHidden/>
          </w:rPr>
          <w:fldChar w:fldCharType="end"/>
        </w:r>
      </w:hyperlink>
    </w:p>
    <w:p w14:paraId="49B58640" w14:textId="4C97384F" w:rsidR="00AA4678" w:rsidRDefault="00AA4678">
      <w:pPr>
        <w:pStyle w:val="TM3"/>
        <w:tabs>
          <w:tab w:val="left" w:pos="1320"/>
          <w:tab w:val="right" w:leader="dot" w:pos="9962"/>
        </w:tabs>
        <w:rPr>
          <w:rFonts w:eastAsiaTheme="minorEastAsia"/>
          <w:noProof/>
          <w:lang w:eastAsia="fr-FR"/>
        </w:rPr>
      </w:pPr>
      <w:hyperlink w:anchor="_Toc33623488" w:history="1">
        <w:r w:rsidRPr="000F2443">
          <w:rPr>
            <w:rStyle w:val="Lienhypertexte"/>
            <w:noProof/>
          </w:rPr>
          <w:t>1.3.3.</w:t>
        </w:r>
        <w:r>
          <w:rPr>
            <w:rFonts w:eastAsiaTheme="minorEastAsia"/>
            <w:noProof/>
            <w:lang w:eastAsia="fr-FR"/>
          </w:rPr>
          <w:tab/>
        </w:r>
        <w:r w:rsidRPr="000F2443">
          <w:rPr>
            <w:rStyle w:val="Lienhypertexte"/>
            <w:noProof/>
          </w:rPr>
          <w:t>Vie sociale des lémuriens</w:t>
        </w:r>
        <w:r>
          <w:rPr>
            <w:noProof/>
            <w:webHidden/>
          </w:rPr>
          <w:tab/>
        </w:r>
        <w:r>
          <w:rPr>
            <w:noProof/>
            <w:webHidden/>
          </w:rPr>
          <w:fldChar w:fldCharType="begin"/>
        </w:r>
        <w:r>
          <w:rPr>
            <w:noProof/>
            <w:webHidden/>
          </w:rPr>
          <w:instrText xml:space="preserve"> PAGEREF _Toc33623488 \h </w:instrText>
        </w:r>
        <w:r>
          <w:rPr>
            <w:noProof/>
            <w:webHidden/>
          </w:rPr>
        </w:r>
        <w:r>
          <w:rPr>
            <w:noProof/>
            <w:webHidden/>
          </w:rPr>
          <w:fldChar w:fldCharType="separate"/>
        </w:r>
        <w:r w:rsidR="00F07804">
          <w:rPr>
            <w:noProof/>
            <w:webHidden/>
          </w:rPr>
          <w:t>3</w:t>
        </w:r>
        <w:r>
          <w:rPr>
            <w:noProof/>
            <w:webHidden/>
          </w:rPr>
          <w:fldChar w:fldCharType="end"/>
        </w:r>
      </w:hyperlink>
    </w:p>
    <w:p w14:paraId="53EC20A9" w14:textId="2DA55849" w:rsidR="00AA4678" w:rsidRDefault="00AA4678">
      <w:pPr>
        <w:pStyle w:val="TM3"/>
        <w:tabs>
          <w:tab w:val="left" w:pos="1320"/>
          <w:tab w:val="right" w:leader="dot" w:pos="9962"/>
        </w:tabs>
        <w:rPr>
          <w:rFonts w:eastAsiaTheme="minorEastAsia"/>
          <w:noProof/>
          <w:lang w:eastAsia="fr-FR"/>
        </w:rPr>
      </w:pPr>
      <w:hyperlink w:anchor="_Toc33623489" w:history="1">
        <w:r w:rsidRPr="000F2443">
          <w:rPr>
            <w:rStyle w:val="Lienhypertexte"/>
            <w:noProof/>
          </w:rPr>
          <w:t>1.3.4.</w:t>
        </w:r>
        <w:r>
          <w:rPr>
            <w:rFonts w:eastAsiaTheme="minorEastAsia"/>
            <w:noProof/>
            <w:lang w:eastAsia="fr-FR"/>
          </w:rPr>
          <w:tab/>
        </w:r>
        <w:r w:rsidRPr="000F2443">
          <w:rPr>
            <w:rStyle w:val="Lienhypertexte"/>
            <w:noProof/>
          </w:rPr>
          <w:t>La reproduction des lémuriens</w:t>
        </w:r>
        <w:r>
          <w:rPr>
            <w:noProof/>
            <w:webHidden/>
          </w:rPr>
          <w:tab/>
        </w:r>
        <w:r>
          <w:rPr>
            <w:noProof/>
            <w:webHidden/>
          </w:rPr>
          <w:fldChar w:fldCharType="begin"/>
        </w:r>
        <w:r>
          <w:rPr>
            <w:noProof/>
            <w:webHidden/>
          </w:rPr>
          <w:instrText xml:space="preserve"> PAGEREF _Toc33623489 \h </w:instrText>
        </w:r>
        <w:r>
          <w:rPr>
            <w:noProof/>
            <w:webHidden/>
          </w:rPr>
        </w:r>
        <w:r>
          <w:rPr>
            <w:noProof/>
            <w:webHidden/>
          </w:rPr>
          <w:fldChar w:fldCharType="separate"/>
        </w:r>
        <w:r w:rsidR="00F07804">
          <w:rPr>
            <w:noProof/>
            <w:webHidden/>
          </w:rPr>
          <w:t>3</w:t>
        </w:r>
        <w:r>
          <w:rPr>
            <w:noProof/>
            <w:webHidden/>
          </w:rPr>
          <w:fldChar w:fldCharType="end"/>
        </w:r>
      </w:hyperlink>
    </w:p>
    <w:p w14:paraId="24ADE450" w14:textId="0C14CEA2" w:rsidR="00AA4678" w:rsidRDefault="00AA4678">
      <w:pPr>
        <w:pStyle w:val="TM1"/>
        <w:tabs>
          <w:tab w:val="left" w:pos="440"/>
          <w:tab w:val="right" w:leader="dot" w:pos="9962"/>
        </w:tabs>
        <w:rPr>
          <w:rFonts w:eastAsiaTheme="minorEastAsia"/>
          <w:b w:val="0"/>
          <w:smallCaps w:val="0"/>
          <w:noProof/>
          <w:lang w:eastAsia="fr-FR"/>
        </w:rPr>
      </w:pPr>
      <w:hyperlink w:anchor="_Toc33623490" w:history="1">
        <w:r w:rsidRPr="000F2443">
          <w:rPr>
            <w:rStyle w:val="Lienhypertexte"/>
            <w:noProof/>
          </w:rPr>
          <w:t>2.</w:t>
        </w:r>
        <w:r>
          <w:rPr>
            <w:rFonts w:eastAsiaTheme="minorEastAsia"/>
            <w:b w:val="0"/>
            <w:smallCaps w:val="0"/>
            <w:noProof/>
            <w:lang w:eastAsia="fr-FR"/>
          </w:rPr>
          <w:tab/>
        </w:r>
        <w:r w:rsidRPr="000F2443">
          <w:rPr>
            <w:rStyle w:val="Lienhypertexte"/>
            <w:noProof/>
          </w:rPr>
          <w:t>Le lémurien : un primate pas si bête</w:t>
        </w:r>
        <w:r>
          <w:rPr>
            <w:noProof/>
            <w:webHidden/>
          </w:rPr>
          <w:tab/>
        </w:r>
        <w:r>
          <w:rPr>
            <w:noProof/>
            <w:webHidden/>
          </w:rPr>
          <w:fldChar w:fldCharType="begin"/>
        </w:r>
        <w:r>
          <w:rPr>
            <w:noProof/>
            <w:webHidden/>
          </w:rPr>
          <w:instrText xml:space="preserve"> PAGEREF _Toc33623490 \h </w:instrText>
        </w:r>
        <w:r>
          <w:rPr>
            <w:noProof/>
            <w:webHidden/>
          </w:rPr>
        </w:r>
        <w:r>
          <w:rPr>
            <w:noProof/>
            <w:webHidden/>
          </w:rPr>
          <w:fldChar w:fldCharType="separate"/>
        </w:r>
        <w:r w:rsidR="00F07804">
          <w:rPr>
            <w:noProof/>
            <w:webHidden/>
          </w:rPr>
          <w:t>4</w:t>
        </w:r>
        <w:r>
          <w:rPr>
            <w:noProof/>
            <w:webHidden/>
          </w:rPr>
          <w:fldChar w:fldCharType="end"/>
        </w:r>
      </w:hyperlink>
    </w:p>
    <w:p w14:paraId="2EBDF147" w14:textId="3E1CA0A3" w:rsidR="0088408E" w:rsidRPr="0088408E" w:rsidRDefault="0088408E" w:rsidP="0088408E">
      <w:r>
        <w:fldChar w:fldCharType="end"/>
      </w:r>
    </w:p>
    <w:p w14:paraId="641F851D" w14:textId="73FE3B73" w:rsidR="003D255F" w:rsidRPr="00265A9F" w:rsidRDefault="003D255F" w:rsidP="00265A9F">
      <w:pPr>
        <w:pStyle w:val="Titre1"/>
      </w:pPr>
      <w:bookmarkStart w:id="0" w:name="_Toc33623482"/>
      <w:r w:rsidRPr="00265A9F">
        <w:t>Généralités</w:t>
      </w:r>
      <w:r w:rsidR="008379E4">
        <w:rPr>
          <w:rStyle w:val="Appeldenotedefin"/>
        </w:rPr>
        <w:endnoteReference w:id="1"/>
      </w:r>
      <w:r w:rsidR="00AA4678">
        <w:rPr>
          <w:vertAlign w:val="superscript"/>
        </w:rPr>
        <w:t xml:space="preserve">  </w:t>
      </w:r>
      <w:bookmarkStart w:id="1" w:name="_GoBack"/>
      <w:bookmarkEnd w:id="1"/>
      <w:r w:rsidR="008379E4">
        <w:rPr>
          <w:rStyle w:val="Appeldenotedefin"/>
        </w:rPr>
        <w:endnoteReference w:id="2"/>
      </w:r>
      <w:bookmarkEnd w:id="0"/>
      <w:r w:rsidRPr="00265A9F">
        <w:t xml:space="preserve"> </w:t>
      </w:r>
    </w:p>
    <w:p w14:paraId="2842A23F" w14:textId="17522AA3"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 «</w:t>
      </w:r>
      <w:r w:rsidR="008379E4">
        <w:t xml:space="preserve"> </w:t>
      </w:r>
      <w:r w:rsidRPr="003D255F">
        <w:t>lémur</w:t>
      </w:r>
      <w:r w:rsidR="008379E4">
        <w:t xml:space="preserve"> </w:t>
      </w:r>
      <w:r w:rsidRPr="003D255F">
        <w:t>», il correspond à un genre de la classification, celui des makis, forme sans doute la plus représentative des lémuriens.</w:t>
      </w:r>
    </w:p>
    <w:p w14:paraId="1F571644" w14:textId="65F4F50A" w:rsidR="003D255F" w:rsidRPr="003D255F" w:rsidRDefault="003D255F" w:rsidP="003D255F">
      <w:r w:rsidRPr="003D255F">
        <w:t>Leur nom vient des Lémures</w:t>
      </w:r>
      <w:r w:rsidR="008379E4">
        <w:rPr>
          <w:rStyle w:val="Appelnotedebasdep"/>
        </w:rPr>
        <w:footnoteReference w:id="1"/>
      </w:r>
      <w:r w:rsidRPr="003D255F">
        <w:t>, car ils sont si farouches et peu visibles qu'ils ont fait penser à des fantômes.</w:t>
      </w:r>
    </w:p>
    <w:p w14:paraId="6AFDFE33" w14:textId="53F019DA" w:rsidR="003D255F" w:rsidRPr="00265A9F" w:rsidRDefault="00AE73F6" w:rsidP="00265A9F">
      <w:pPr>
        <w:pStyle w:val="Titre2"/>
      </w:pPr>
      <w:bookmarkStart w:id="2" w:name="_Toc33623483"/>
      <w:r>
        <w:rPr>
          <w:noProof/>
        </w:rPr>
        <mc:AlternateContent>
          <mc:Choice Requires="wps">
            <w:drawing>
              <wp:anchor distT="0" distB="0" distL="114300" distR="114300" simplePos="0" relativeHeight="251659264" behindDoc="0" locked="0" layoutInCell="1" allowOverlap="1" wp14:anchorId="32648A9E" wp14:editId="630F6C19">
                <wp:simplePos x="0" y="0"/>
                <wp:positionH relativeFrom="column">
                  <wp:posOffset>4422140</wp:posOffset>
                </wp:positionH>
                <wp:positionV relativeFrom="paragraph">
                  <wp:posOffset>184541</wp:posOffset>
                </wp:positionV>
                <wp:extent cx="2338754" cy="1732085"/>
                <wp:effectExtent l="0" t="0" r="23495" b="20955"/>
                <wp:wrapSquare wrapText="bothSides"/>
                <wp:docPr id="1" name="Zone de texte 1"/>
                <wp:cNvGraphicFramePr/>
                <a:graphic xmlns:a="http://schemas.openxmlformats.org/drawingml/2006/main">
                  <a:graphicData uri="http://schemas.microsoft.com/office/word/2010/wordprocessingShape">
                    <wps:wsp>
                      <wps:cNvSpPr txBox="1"/>
                      <wps:spPr>
                        <a:xfrm>
                          <a:off x="0" y="0"/>
                          <a:ext cx="2338754" cy="1732085"/>
                        </a:xfrm>
                        <a:prstGeom prst="rect">
                          <a:avLst/>
                        </a:prstGeom>
                        <a:solidFill>
                          <a:schemeClr val="lt1"/>
                        </a:solidFill>
                        <a:ln w="6350">
                          <a:solidFill>
                            <a:prstClr val="black"/>
                          </a:solidFill>
                        </a:ln>
                      </wps:spPr>
                      <wps:txb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135FF33C" w:rsidR="006026EF" w:rsidRDefault="006026EF" w:rsidP="006026EF">
                            <w:pPr>
                              <w:pStyle w:val="Lgende"/>
                            </w:pPr>
                            <w:bookmarkStart w:id="3" w:name="_Ref33616818"/>
                            <w:r>
                              <w:t xml:space="preserve">Figure </w:t>
                            </w:r>
                            <w:r w:rsidR="00307787">
                              <w:fldChar w:fldCharType="begin"/>
                            </w:r>
                            <w:r w:rsidR="00307787">
                              <w:instrText xml:space="preserve"> SEQ Figure \* ARABIC </w:instrText>
                            </w:r>
                            <w:r w:rsidR="00307787">
                              <w:fldChar w:fldCharType="separate"/>
                            </w:r>
                            <w:r w:rsidR="00F07804">
                              <w:rPr>
                                <w:noProof/>
                              </w:rPr>
                              <w:t>1</w:t>
                            </w:r>
                            <w:r w:rsidR="00307787">
                              <w:rPr>
                                <w:noProof/>
                              </w:rPr>
                              <w:fldChar w:fldCharType="end"/>
                            </w:r>
                            <w:bookmarkEnd w:id="3"/>
                            <w:r>
                              <w:t xml:space="preserve"> - Les mains d'un lémurien</w:t>
                            </w:r>
                          </w:p>
                          <w:p w14:paraId="7655411B" w14:textId="3CD4F910" w:rsidR="006026EF" w:rsidRDefault="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48A9E" id="_x0000_t202" coordsize="21600,21600" o:spt="202" path="m,l,21600r21600,l21600,xe">
                <v:stroke joinstyle="miter"/>
                <v:path gradientshapeok="t" o:connecttype="rect"/>
              </v:shapetype>
              <v:shape id="Zone de texte 1" o:spid="_x0000_s1026" type="#_x0000_t202" style="position:absolute;left:0;text-align:left;margin-left:348.2pt;margin-top:14.55pt;width:184.15pt;height:1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UgIAAKcEAAAOAAAAZHJzL2Uyb0RvYy54bWysVE1v2zAMvQ/YfxB0X+x8NZkRp8hSZBgQ&#10;tAXSocBuiiwnxiRRk5TY2a8vJTtp2u007CJT4tMT+Uh6dtsoSY7Cugp0Tvu9lBKhORSV3uX0+9Pq&#10;05QS55kumAQtcnoSjt7OP36Y1SYTA9iDLIQlSKJdVpuc7r03WZI4vheKuR4YodFZglXM49buksKy&#10;GtmVTAZpepPUYAtjgQvn8PSuddJ55C9Lwf1DWTrhicwpxubjauO6DWsyn7FsZ5nZV7wLg/1DFIpV&#10;Gh+9UN0xz8jBVn9QqYpbcFD6HgeVQFlWXMQcMJt++i6bzZ4ZEXNBcZy5yOT+Hy2/Pz5aUhVYO0o0&#10;U1iiH1goUgjiReMF6QeJauMyRG4MYn3zBZoA784dHobMm9Kq8MWcCPpR7NNFYGQiHA8Hw+F0Mh5R&#10;wtHXnwwH6XQceJLX68Y6/1WAIsHIqcUKRmHZce18Cz1DwmsOZFWsKinjJnSNWEpLjgzrLX0MEsnf&#10;oKQmdU5vhuM0Er/xBerL/a1k/GcX3hUK+aTGmIMobfLB8s226RTZQnFCoSy03eYMX1XIu2bOPzKL&#10;7YXa4Mj4B1xKCRgMdBYle7C//3Ye8Fh19FJSY7vm1P06MCsokd809sPn/mgU+jtuRuPJADf22rO9&#10;9uiDWgIqhDXH6KIZ8F6ezdKCesbJWoRX0cU0x7dz6s/m0rdDhJPJxWIRQdjRhvm13hgeqENFgp5P&#10;zTOzpqtnaKp7ODc2y96VtcWGmxoWBw9lFWseBG5V7XTHaYhd001uGLfrfUS9/l/mLwAAAP//AwBQ&#10;SwMEFAAGAAgAAAAhAHAcz+zeAAAACwEAAA8AAABkcnMvZG93bnJldi54bWxMj8FOwzAQRO9I/IO1&#10;SNyonVKFJI1TASpcOLUgzm7s2lbjdWS7afh73BMcV/M087bdzG4gkwrReuRQLBgQhb2XFjWHr8+3&#10;hwpITAKlGDwqDj8qwqa7vWlFI/0Fd2raJ01yCcZGcDApjQ2lsTfKibjwo8KcHX1wIuUzaCqDuORy&#10;N9AlYyV1wmJeMGJUr0b1p/3Zcdi+6Fr3lQhmW0lrp/n7+KHfOb+/m5/XQJKa0x8MV/2sDl12Ovgz&#10;ykgGDmVdrjLKYVkXQK4AK1dPQA4cHllRA+1a+v+H7hcAAP//AwBQSwECLQAUAAYACAAAACEAtoM4&#10;kv4AAADhAQAAEwAAAAAAAAAAAAAAAAAAAAAAW0NvbnRlbnRfVHlwZXNdLnhtbFBLAQItABQABgAI&#10;AAAAIQA4/SH/1gAAAJQBAAALAAAAAAAAAAAAAAAAAC8BAABfcmVscy8ucmVsc1BLAQItABQABgAI&#10;AAAAIQCNTW+HUgIAAKcEAAAOAAAAAAAAAAAAAAAAAC4CAABkcnMvZTJvRG9jLnhtbFBLAQItABQA&#10;BgAIAAAAIQBwHM/s3gAAAAsBAAAPAAAAAAAAAAAAAAAAAKwEAABkcnMvZG93bnJldi54bWxQSwUG&#10;AAAAAAQABADzAAAAtwUAAAAA&#10;" fillcolor="white [3201]" strokeweight=".5pt">
                <v:textbo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135FF33C" w:rsidR="006026EF" w:rsidRDefault="006026EF" w:rsidP="006026EF">
                      <w:pPr>
                        <w:pStyle w:val="Lgende"/>
                      </w:pPr>
                      <w:bookmarkStart w:id="4" w:name="_Ref33616818"/>
                      <w:r>
                        <w:t xml:space="preserve">Figure </w:t>
                      </w:r>
                      <w:r w:rsidR="00307787">
                        <w:fldChar w:fldCharType="begin"/>
                      </w:r>
                      <w:r w:rsidR="00307787">
                        <w:instrText xml:space="preserve"> SEQ Figure \* ARABIC </w:instrText>
                      </w:r>
                      <w:r w:rsidR="00307787">
                        <w:fldChar w:fldCharType="separate"/>
                      </w:r>
                      <w:r w:rsidR="00F07804">
                        <w:rPr>
                          <w:noProof/>
                        </w:rPr>
                        <w:t>1</w:t>
                      </w:r>
                      <w:r w:rsidR="00307787">
                        <w:rPr>
                          <w:noProof/>
                        </w:rPr>
                        <w:fldChar w:fldCharType="end"/>
                      </w:r>
                      <w:bookmarkEnd w:id="4"/>
                      <w:r>
                        <w:t xml:space="preserve"> - Les mains d'un lémurien</w:t>
                      </w:r>
                    </w:p>
                    <w:p w14:paraId="7655411B" w14:textId="3CD4F910" w:rsidR="006026EF" w:rsidRDefault="006026EF"/>
                  </w:txbxContent>
                </v:textbox>
                <w10:wrap type="square"/>
              </v:shape>
            </w:pict>
          </mc:Fallback>
        </mc:AlternateContent>
      </w:r>
      <w:r w:rsidR="003D255F" w:rsidRPr="00265A9F">
        <w:t>Caractéristiques</w:t>
      </w:r>
      <w:bookmarkEnd w:id="2"/>
      <w:r w:rsidR="003D255F" w:rsidRPr="00265A9F">
        <w:t xml:space="preserve"> </w:t>
      </w:r>
    </w:p>
    <w:p w14:paraId="2D0DE004" w14:textId="5B340575"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28655EBC" w:rsidR="003D255F" w:rsidRPr="003D255F" w:rsidRDefault="003D255F" w:rsidP="003D255F">
      <w:r w:rsidRPr="003D255F">
        <w:t>Les lémuriens présentent des caractéristiques adaptées à la vie arboricole :</w:t>
      </w:r>
    </w:p>
    <w:p w14:paraId="2B3DC256" w14:textId="35B2913F" w:rsidR="003D255F" w:rsidRPr="003D255F" w:rsidRDefault="00AE73F6" w:rsidP="003D255F">
      <w:r>
        <w:rPr>
          <w:noProof/>
        </w:rPr>
        <mc:AlternateContent>
          <mc:Choice Requires="wps">
            <w:drawing>
              <wp:anchor distT="0" distB="0" distL="114300" distR="114300" simplePos="0" relativeHeight="251661312" behindDoc="0" locked="0" layoutInCell="1" allowOverlap="1" wp14:anchorId="74AF3CDC" wp14:editId="00E37DC5">
                <wp:simplePos x="0" y="0"/>
                <wp:positionH relativeFrom="margin">
                  <wp:posOffset>-411578</wp:posOffset>
                </wp:positionH>
                <wp:positionV relativeFrom="paragraph">
                  <wp:posOffset>1052097</wp:posOffset>
                </wp:positionV>
                <wp:extent cx="2338705" cy="1995854"/>
                <wp:effectExtent l="0" t="0" r="23495" b="23495"/>
                <wp:wrapSquare wrapText="bothSides"/>
                <wp:docPr id="3" name="Zone de texte 3"/>
                <wp:cNvGraphicFramePr/>
                <a:graphic xmlns:a="http://schemas.openxmlformats.org/drawingml/2006/main">
                  <a:graphicData uri="http://schemas.microsoft.com/office/word/2010/wordprocessingShape">
                    <wps:wsp>
                      <wps:cNvSpPr txBox="1"/>
                      <wps:spPr>
                        <a:xfrm>
                          <a:off x="0" y="0"/>
                          <a:ext cx="2338705" cy="1995854"/>
                        </a:xfrm>
                        <a:prstGeom prst="rect">
                          <a:avLst/>
                        </a:prstGeom>
                        <a:solidFill>
                          <a:schemeClr val="lt1"/>
                        </a:solidFill>
                        <a:ln w="6350">
                          <a:solidFill>
                            <a:prstClr val="black"/>
                          </a:solidFill>
                        </a:ln>
                      </wps:spPr>
                      <wps:txb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20E93DC3" w:rsidR="006026EF" w:rsidRDefault="006026EF" w:rsidP="006026EF">
                            <w:pPr>
                              <w:pStyle w:val="Lgende"/>
                            </w:pPr>
                            <w:bookmarkStart w:id="5" w:name="_Ref33616795"/>
                            <w:bookmarkStart w:id="6" w:name="_Ref33616790"/>
                            <w:r>
                              <w:t xml:space="preserve">Figure </w:t>
                            </w:r>
                            <w:fldSimple w:instr=" SEQ Figure \* ARABIC ">
                              <w:r w:rsidR="00F07804">
                                <w:rPr>
                                  <w:noProof/>
                                </w:rPr>
                                <w:t>2</w:t>
                              </w:r>
                            </w:fldSimple>
                            <w:bookmarkEnd w:id="5"/>
                            <w:r>
                              <w:t xml:space="preserve"> - Les yeux d'un lémurien</w:t>
                            </w:r>
                            <w:bookmarkEnd w:id="6"/>
                          </w:p>
                          <w:p w14:paraId="5C2072F0" w14:textId="77777777" w:rsidR="006026EF" w:rsidRDefault="006026EF" w:rsidP="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F3CDC" id="Zone de texte 3" o:spid="_x0000_s1027" type="#_x0000_t202" style="position:absolute;left:0;text-align:left;margin-left:-32.4pt;margin-top:82.85pt;width:184.15pt;height:15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P1VQIAAK4EAAAOAAAAZHJzL2Uyb0RvYy54bWysVE1v2zAMvQ/YfxB0X+x8tYkRp8hSZBgQ&#10;tAXSocBuiiwlxmRRk5TY2a8fJTtp2u007CJT4tMT+Uh6dtdUihyFdSXonPZ7KSVCcyhKvcvpt+fV&#10;pwklzjNdMAVa5PQkHL2bf/wwq00mBrAHVQhLkES7rDY53XtvsiRxfC8q5npghEanBFsxj1u7SwrL&#10;amSvVDJI05ukBlsYC1w4h6f3rZPOI7+UgvtHKZ3wROUUY/NxtXHdhjWZz1i2s8zsS96Fwf4hioqV&#10;Gh+9UN0zz8jBln9QVSW34ED6HocqASlLLmIOmE0/fZfNZs+MiLmgOM5cZHL/j5Y/HJ8sKYucDinR&#10;rMISfcdCkUIQLxovyDBIVBuXIXJjEOubz9Bgqc/nDg9D5o20VfhiTgT9KPbpIjAyEY6Hg+FwcpuO&#10;KeHo60+n48l4FHiS1+vGOv9FQEWCkVOLFYzCsuPa+RZ6hoTXHKiyWJVKxU3oGrFUlhwZ1lv5GCSS&#10;v0EpTeqc3gzHaSR+4wvUl/tbxfiPLrwrFPIpjTEHUdrkg+WbbRN1vAizheKEellom84ZviqRfs2c&#10;f2IWuwwlwsnxj7hIBRgTdBYle7C//nYe8Fh89FJSY9fm1P08MCsoUV81tsW0PxqFNo+b0fh2gBt7&#10;7dlee/ShWgIK1ccZNTyaAe/V2ZQWqhccsEV4FV1Mc3w7p/5sLn07SzigXCwWEYSNbZhf643hgToU&#10;Jsj63Lwwa7qyht56gHN/s+xddVtsuKlhcfAgy1j6oHOraic/DkVsnm6Aw9Rd7yPq9Tcz/w0AAP//&#10;AwBQSwMEFAAGAAgAAAAhAKotPojeAAAACwEAAA8AAABkcnMvZG93bnJldi54bWxMjzFPwzAUhHck&#10;/oP1kNhaG9qGNMSpABWWThTU2Y1fHYvYjmw3Df+exwTj6U5339WbyfVsxJhs8BLu5gIY+jZo642E&#10;z4/XWQksZeW16oNHCd+YYNNcX9Wq0uHi33HcZ8OoxKdKSehyHirOU9uhU2keBvTknUJ0KpOMhuuo&#10;LlTuen4vRMGdsp4WOjXgS4ft1/7sJGyfzdq0pYrdttTWjtPhtDNvUt7eTE+PwDJO+S8Mv/iEDg0x&#10;HcPZ68R6CbNiSeiZjGL1AIwSC7FYATtKWJZCAG9q/v9D8wMAAP//AwBQSwECLQAUAAYACAAAACEA&#10;toM4kv4AAADhAQAAEwAAAAAAAAAAAAAAAAAAAAAAW0NvbnRlbnRfVHlwZXNdLnhtbFBLAQItABQA&#10;BgAIAAAAIQA4/SH/1gAAAJQBAAALAAAAAAAAAAAAAAAAAC8BAABfcmVscy8ucmVsc1BLAQItABQA&#10;BgAIAAAAIQBghkP1VQIAAK4EAAAOAAAAAAAAAAAAAAAAAC4CAABkcnMvZTJvRG9jLnhtbFBLAQIt&#10;ABQABgAIAAAAIQCqLT6I3gAAAAsBAAAPAAAAAAAAAAAAAAAAAK8EAABkcnMvZG93bnJldi54bWxQ&#10;SwUGAAAAAAQABADzAAAAugUAAAAA&#10;" fillcolor="white [3201]" strokeweight=".5pt">
                <v:textbo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20E93DC3" w:rsidR="006026EF" w:rsidRDefault="006026EF" w:rsidP="006026EF">
                      <w:pPr>
                        <w:pStyle w:val="Lgende"/>
                      </w:pPr>
                      <w:bookmarkStart w:id="7" w:name="_Ref33616795"/>
                      <w:bookmarkStart w:id="8" w:name="_Ref33616790"/>
                      <w:r>
                        <w:t xml:space="preserve">Figure </w:t>
                      </w:r>
                      <w:fldSimple w:instr=" SEQ Figure \* ARABIC ">
                        <w:r w:rsidR="00F07804">
                          <w:rPr>
                            <w:noProof/>
                          </w:rPr>
                          <w:t>2</w:t>
                        </w:r>
                      </w:fldSimple>
                      <w:bookmarkEnd w:id="7"/>
                      <w:r>
                        <w:t xml:space="preserve"> - Les yeux d'un lémurien</w:t>
                      </w:r>
                      <w:bookmarkEnd w:id="8"/>
                    </w:p>
                    <w:p w14:paraId="5C2072F0" w14:textId="77777777" w:rsidR="006026EF" w:rsidRDefault="006026EF" w:rsidP="006026EF"/>
                  </w:txbxContent>
                </v:textbox>
                <w10:wrap type="square" anchorx="margin"/>
              </v:shape>
            </w:pict>
          </mc:Fallback>
        </mc:AlternateContent>
      </w:r>
      <w:r w:rsidR="003D255F" w:rsidRPr="003D255F">
        <w:t>Les mains des lémuriens sont proches de celles de l'homme. Tout comme les pieds elles comportent cinq doigts très minces ; le pouce opposable forme une pince leur permet d'agripper fermement les branches</w:t>
      </w:r>
      <w:r w:rsidR="0054526D">
        <w:t xml:space="preserve"> (</w:t>
      </w:r>
      <w:r w:rsidR="0054526D" w:rsidRPr="0054526D">
        <w:rPr>
          <w:rStyle w:val="Renvoi"/>
        </w:rPr>
        <w:fldChar w:fldCharType="begin"/>
      </w:r>
      <w:r w:rsidR="0054526D" w:rsidRPr="0054526D">
        <w:rPr>
          <w:rStyle w:val="Renvoi"/>
        </w:rPr>
        <w:instrText xml:space="preserve"> REF _Ref33616818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F07804" w:rsidRPr="00F07804">
        <w:rPr>
          <w:rStyle w:val="Renvoi"/>
        </w:rPr>
        <w:t>Figure 1</w:t>
      </w:r>
      <w:r w:rsidR="0054526D" w:rsidRPr="0054526D">
        <w:rPr>
          <w:rStyle w:val="Renvoi"/>
        </w:rPr>
        <w:fldChar w:fldCharType="end"/>
      </w:r>
      <w:r w:rsidR="0054526D">
        <w:t>)</w:t>
      </w:r>
      <w:r w:rsidR="003D255F" w:rsidRPr="003D255F">
        <w:t>. Les doigts sont élargis à leur extrémité et munis d'ongles, sauf le deuxième, qui possède une griffe leur permettant de gratter leur fourrure ou celle de leurs congénères.</w:t>
      </w:r>
    </w:p>
    <w:p w14:paraId="7B551C41" w14:textId="126E57D0" w:rsidR="003D255F" w:rsidRPr="003D255F" w:rsidRDefault="003D255F" w:rsidP="003D255F">
      <w:r w:rsidRPr="003D255F">
        <w:t xml:space="preserve">Les yeux </w:t>
      </w:r>
      <w:r w:rsidR="0054526D">
        <w:t>(</w:t>
      </w:r>
      <w:r w:rsidR="0054526D" w:rsidRPr="0054526D">
        <w:rPr>
          <w:rStyle w:val="Renvoi"/>
        </w:rPr>
        <w:fldChar w:fldCharType="begin"/>
      </w:r>
      <w:r w:rsidR="0054526D" w:rsidRPr="0054526D">
        <w:rPr>
          <w:rStyle w:val="Renvoi"/>
        </w:rPr>
        <w:instrText xml:space="preserve"> REF _Ref33616795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F07804" w:rsidRPr="00F07804">
        <w:rPr>
          <w:rStyle w:val="Renvoi"/>
        </w:rPr>
        <w:t>Figure 2</w:t>
      </w:r>
      <w:r w:rsidR="0054526D" w:rsidRPr="0054526D">
        <w:rPr>
          <w:rStyle w:val="Renvoi"/>
        </w:rPr>
        <w:fldChar w:fldCharType="end"/>
      </w:r>
      <w:r w:rsidR="0054526D">
        <w:t xml:space="preserve">) </w:t>
      </w:r>
      <w:r w:rsidRPr="003D255F">
        <w:t xml:space="preserve">se sont agrandis et déplacés vers l'avant, offrant une vision binoculaire permettant la perception du relief, donc une meilleure </w:t>
      </w:r>
      <w:proofErr w:type="gramStart"/>
      <w:r w:rsidRPr="003D255F">
        <w:t>estimation</w:t>
      </w:r>
      <w:proofErr w:type="gramEnd"/>
      <w:r w:rsidRPr="003D255F">
        <w:t xml:space="preserve"> des distances lors des sauts de branche en branche. </w:t>
      </w:r>
    </w:p>
    <w:p w14:paraId="0B29E09A" w14:textId="651300F8"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9" w:name="_Toc33623484"/>
      <w:r w:rsidRPr="00265A9F">
        <w:lastRenderedPageBreak/>
        <w:t>Classification</w:t>
      </w:r>
      <w:bookmarkEnd w:id="9"/>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 xml:space="preserve">Les </w:t>
      </w:r>
      <w:proofErr w:type="spellStart"/>
      <w:r w:rsidRPr="003D255F">
        <w:t>Lémuridés</w:t>
      </w:r>
      <w:proofErr w:type="spellEnd"/>
      <w:r w:rsidRPr="003D255F">
        <w:t xml:space="preserve"> (</w:t>
      </w:r>
      <w:proofErr w:type="spellStart"/>
      <w:r w:rsidRPr="00802611">
        <w:rPr>
          <w:i/>
          <w:iCs/>
        </w:rPr>
        <w:t>Lemuridae</w:t>
      </w:r>
      <w:proofErr w:type="spellEnd"/>
      <w:r w:rsidRPr="003D255F">
        <w:t xml:space="preserve">) comprennent 10 espèces. On y range les genres </w:t>
      </w:r>
      <w:proofErr w:type="spellStart"/>
      <w:r w:rsidRPr="00802611">
        <w:rPr>
          <w:i/>
          <w:iCs/>
        </w:rPr>
        <w:t>Lemur</w:t>
      </w:r>
      <w:proofErr w:type="spellEnd"/>
      <w:r w:rsidRPr="003D255F">
        <w:t xml:space="preserve">, </w:t>
      </w:r>
      <w:proofErr w:type="spellStart"/>
      <w:r w:rsidRPr="00802611">
        <w:rPr>
          <w:i/>
          <w:iCs/>
        </w:rPr>
        <w:t>Hapalemur</w:t>
      </w:r>
      <w:proofErr w:type="spellEnd"/>
      <w:r w:rsidRPr="003D255F">
        <w:t xml:space="preserve"> et </w:t>
      </w:r>
      <w:proofErr w:type="spellStart"/>
      <w:r w:rsidRPr="00802611">
        <w:rPr>
          <w:i/>
          <w:iCs/>
        </w:rPr>
        <w:t>Varecia</w:t>
      </w:r>
      <w:proofErr w:type="spellEnd"/>
      <w:r w:rsidRPr="003D255F">
        <w:t>. Le plus connu est le maki catta</w:t>
      </w:r>
    </w:p>
    <w:p w14:paraId="25F7CEF1" w14:textId="77777777" w:rsidR="003D255F" w:rsidRPr="003D255F" w:rsidRDefault="003D255F" w:rsidP="00802611">
      <w:pPr>
        <w:pStyle w:val="Listepuce"/>
      </w:pPr>
      <w:r w:rsidRPr="003D255F">
        <w:t xml:space="preserve">Les </w:t>
      </w:r>
      <w:proofErr w:type="spellStart"/>
      <w:r w:rsidRPr="003D255F">
        <w:t>Daubentonidés</w:t>
      </w:r>
      <w:proofErr w:type="spellEnd"/>
      <w:r w:rsidRPr="003D255F">
        <w:t xml:space="preserve"> (</w:t>
      </w:r>
      <w:proofErr w:type="spellStart"/>
      <w:r w:rsidRPr="00802611">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802611">
      <w:pPr>
        <w:pStyle w:val="Listepuce"/>
      </w:pPr>
      <w:r w:rsidRPr="003D255F">
        <w:t xml:space="preserve">Les </w:t>
      </w:r>
      <w:proofErr w:type="spellStart"/>
      <w:r w:rsidRPr="003D255F">
        <w:t>Mégaladapidés</w:t>
      </w:r>
      <w:proofErr w:type="spellEnd"/>
      <w:r w:rsidRPr="003D255F">
        <w:t xml:space="preserve"> (</w:t>
      </w:r>
      <w:proofErr w:type="spellStart"/>
      <w:r w:rsidRPr="00802611">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802611">
      <w:pPr>
        <w:pStyle w:val="Listepuce"/>
      </w:pPr>
      <w:r w:rsidRPr="003D255F">
        <w:t>Les Indridés (</w:t>
      </w:r>
      <w:proofErr w:type="spellStart"/>
      <w:r w:rsidRPr="00802611">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proofErr w:type="spellStart"/>
      <w:r w:rsidRPr="00802611">
        <w:rPr>
          <w:i/>
          <w:iCs/>
        </w:rPr>
        <w:t>Cheirogaleidae</w:t>
      </w:r>
      <w:proofErr w:type="spellEnd"/>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tbl>
      <w:tblPr>
        <w:tblStyle w:val="Grilledutableau"/>
        <w:tblW w:w="0" w:type="auto"/>
        <w:jc w:val="center"/>
        <w:tblLook w:val="04A0" w:firstRow="1" w:lastRow="0" w:firstColumn="1" w:lastColumn="0" w:noHBand="0" w:noVBand="1"/>
      </w:tblPr>
      <w:tblGrid>
        <w:gridCol w:w="3143"/>
        <w:gridCol w:w="3803"/>
      </w:tblGrid>
      <w:tr w:rsidR="00F50C7F" w:rsidRPr="00F50C7F" w14:paraId="4E17E244" w14:textId="77777777" w:rsidTr="00F50C7F">
        <w:trPr>
          <w:jc w:val="center"/>
        </w:trPr>
        <w:tc>
          <w:tcPr>
            <w:tcW w:w="3143" w:type="dxa"/>
          </w:tcPr>
          <w:p w14:paraId="1016F0AC" w14:textId="77777777" w:rsidR="00F50C7F" w:rsidRPr="00F50C7F" w:rsidRDefault="00F50C7F" w:rsidP="00F50C7F">
            <w:pPr>
              <w:spacing w:before="60" w:after="60"/>
            </w:pPr>
            <w:r w:rsidRPr="00F50C7F">
              <w:t xml:space="preserve">Règne </w:t>
            </w:r>
          </w:p>
        </w:tc>
        <w:tc>
          <w:tcPr>
            <w:tcW w:w="3803" w:type="dxa"/>
          </w:tcPr>
          <w:p w14:paraId="5B1BA1B7" w14:textId="77777777" w:rsidR="00F50C7F" w:rsidRPr="00F50C7F" w:rsidRDefault="00F50C7F" w:rsidP="00F50C7F">
            <w:pPr>
              <w:spacing w:before="60" w:after="60"/>
            </w:pPr>
            <w:proofErr w:type="spellStart"/>
            <w:r w:rsidRPr="00F50C7F">
              <w:rPr>
                <w:i/>
                <w:iCs/>
              </w:rPr>
              <w:t>Animalia</w:t>
            </w:r>
            <w:proofErr w:type="spellEnd"/>
            <w:r w:rsidRPr="00F50C7F">
              <w:t xml:space="preserve"> </w:t>
            </w:r>
          </w:p>
        </w:tc>
      </w:tr>
      <w:tr w:rsidR="00F50C7F" w:rsidRPr="00F50C7F" w14:paraId="13EF7FF2" w14:textId="77777777" w:rsidTr="00F50C7F">
        <w:trPr>
          <w:jc w:val="center"/>
        </w:trPr>
        <w:tc>
          <w:tcPr>
            <w:tcW w:w="3143" w:type="dxa"/>
          </w:tcPr>
          <w:p w14:paraId="05501D0E" w14:textId="77777777" w:rsidR="00F50C7F" w:rsidRPr="00F50C7F" w:rsidRDefault="00F50C7F" w:rsidP="00F50C7F">
            <w:pPr>
              <w:spacing w:before="60" w:after="60"/>
            </w:pPr>
            <w:r w:rsidRPr="00F50C7F">
              <w:t xml:space="preserve">Embranchement </w:t>
            </w:r>
          </w:p>
        </w:tc>
        <w:tc>
          <w:tcPr>
            <w:tcW w:w="3803" w:type="dxa"/>
          </w:tcPr>
          <w:p w14:paraId="6D774719" w14:textId="77777777" w:rsidR="00F50C7F" w:rsidRPr="00F50C7F" w:rsidRDefault="00F50C7F" w:rsidP="00F50C7F">
            <w:pPr>
              <w:spacing w:before="60" w:after="60"/>
            </w:pPr>
            <w:proofErr w:type="spellStart"/>
            <w:r w:rsidRPr="00F50C7F">
              <w:rPr>
                <w:i/>
                <w:iCs/>
              </w:rPr>
              <w:t>Chordata</w:t>
            </w:r>
            <w:proofErr w:type="spellEnd"/>
            <w:r w:rsidRPr="00F50C7F">
              <w:t xml:space="preserve"> </w:t>
            </w:r>
          </w:p>
        </w:tc>
      </w:tr>
      <w:tr w:rsidR="00F50C7F" w:rsidRPr="00F50C7F" w14:paraId="6B3224EF" w14:textId="77777777" w:rsidTr="00F50C7F">
        <w:trPr>
          <w:jc w:val="center"/>
        </w:trPr>
        <w:tc>
          <w:tcPr>
            <w:tcW w:w="3143" w:type="dxa"/>
          </w:tcPr>
          <w:p w14:paraId="660C361C" w14:textId="77777777" w:rsidR="00F50C7F" w:rsidRPr="00F50C7F" w:rsidRDefault="00F50C7F" w:rsidP="00F50C7F">
            <w:pPr>
              <w:spacing w:before="60" w:after="60"/>
            </w:pPr>
            <w:r w:rsidRPr="00F50C7F">
              <w:t xml:space="preserve">Sous-embranchement </w:t>
            </w:r>
          </w:p>
        </w:tc>
        <w:tc>
          <w:tcPr>
            <w:tcW w:w="3803" w:type="dxa"/>
          </w:tcPr>
          <w:p w14:paraId="7D84D025" w14:textId="77777777" w:rsidR="00F50C7F" w:rsidRPr="00F50C7F" w:rsidRDefault="00F50C7F" w:rsidP="00F50C7F">
            <w:pPr>
              <w:spacing w:before="60" w:after="60"/>
            </w:pPr>
            <w:proofErr w:type="spellStart"/>
            <w:r w:rsidRPr="00F50C7F">
              <w:rPr>
                <w:i/>
                <w:iCs/>
              </w:rPr>
              <w:t>Vertebrata</w:t>
            </w:r>
            <w:proofErr w:type="spellEnd"/>
            <w:r w:rsidRPr="00F50C7F">
              <w:t xml:space="preserve"> </w:t>
            </w:r>
          </w:p>
        </w:tc>
      </w:tr>
      <w:tr w:rsidR="00F50C7F" w:rsidRPr="00F50C7F" w14:paraId="1FFFD0CE" w14:textId="77777777" w:rsidTr="00F50C7F">
        <w:trPr>
          <w:jc w:val="center"/>
        </w:trPr>
        <w:tc>
          <w:tcPr>
            <w:tcW w:w="3143" w:type="dxa"/>
          </w:tcPr>
          <w:p w14:paraId="7DBFCAA6" w14:textId="77777777" w:rsidR="00F50C7F" w:rsidRPr="00F50C7F" w:rsidRDefault="00F50C7F" w:rsidP="00F50C7F">
            <w:pPr>
              <w:spacing w:before="60" w:after="60"/>
            </w:pPr>
            <w:r w:rsidRPr="00F50C7F">
              <w:t xml:space="preserve">Classe </w:t>
            </w:r>
          </w:p>
        </w:tc>
        <w:tc>
          <w:tcPr>
            <w:tcW w:w="3803" w:type="dxa"/>
          </w:tcPr>
          <w:p w14:paraId="41CE3CD0" w14:textId="77777777" w:rsidR="00F50C7F" w:rsidRPr="00F50C7F" w:rsidRDefault="00F50C7F" w:rsidP="00F50C7F">
            <w:pPr>
              <w:spacing w:before="60" w:after="60"/>
            </w:pPr>
            <w:proofErr w:type="spellStart"/>
            <w:r w:rsidRPr="00F50C7F">
              <w:rPr>
                <w:i/>
                <w:iCs/>
              </w:rPr>
              <w:t>Mammalia</w:t>
            </w:r>
            <w:proofErr w:type="spellEnd"/>
            <w:r w:rsidRPr="00F50C7F">
              <w:t xml:space="preserve"> </w:t>
            </w:r>
          </w:p>
        </w:tc>
      </w:tr>
      <w:tr w:rsidR="00F50C7F" w:rsidRPr="00F50C7F" w14:paraId="234748FE" w14:textId="77777777" w:rsidTr="00F50C7F">
        <w:trPr>
          <w:jc w:val="center"/>
        </w:trPr>
        <w:tc>
          <w:tcPr>
            <w:tcW w:w="3143" w:type="dxa"/>
          </w:tcPr>
          <w:p w14:paraId="33FA2F20" w14:textId="77777777" w:rsidR="00F50C7F" w:rsidRPr="00F50C7F" w:rsidRDefault="00F50C7F" w:rsidP="00F50C7F">
            <w:pPr>
              <w:spacing w:before="60" w:after="60"/>
            </w:pPr>
            <w:r w:rsidRPr="00F50C7F">
              <w:t xml:space="preserve">Sous-classe </w:t>
            </w:r>
          </w:p>
        </w:tc>
        <w:tc>
          <w:tcPr>
            <w:tcW w:w="3803" w:type="dxa"/>
          </w:tcPr>
          <w:p w14:paraId="1FEEB29F" w14:textId="77777777" w:rsidR="00F50C7F" w:rsidRPr="00F50C7F" w:rsidRDefault="00F50C7F" w:rsidP="00F50C7F">
            <w:pPr>
              <w:spacing w:before="60" w:after="60"/>
            </w:pPr>
            <w:proofErr w:type="spellStart"/>
            <w:r w:rsidRPr="00F50C7F">
              <w:rPr>
                <w:i/>
                <w:iCs/>
              </w:rPr>
              <w:t>Placentalia</w:t>
            </w:r>
            <w:proofErr w:type="spellEnd"/>
            <w:r w:rsidRPr="00F50C7F">
              <w:t xml:space="preserve"> </w:t>
            </w:r>
          </w:p>
        </w:tc>
      </w:tr>
      <w:tr w:rsidR="00F50C7F" w:rsidRPr="00F50C7F" w14:paraId="2BCF2A12" w14:textId="77777777" w:rsidTr="00F50C7F">
        <w:trPr>
          <w:jc w:val="center"/>
        </w:trPr>
        <w:tc>
          <w:tcPr>
            <w:tcW w:w="3143" w:type="dxa"/>
          </w:tcPr>
          <w:p w14:paraId="00C7F9D7" w14:textId="77777777" w:rsidR="00F50C7F" w:rsidRPr="00F50C7F" w:rsidRDefault="00F50C7F" w:rsidP="00F50C7F">
            <w:pPr>
              <w:spacing w:before="60" w:after="60"/>
            </w:pPr>
            <w:r w:rsidRPr="00F50C7F">
              <w:t xml:space="preserve">Ordre </w:t>
            </w:r>
          </w:p>
        </w:tc>
        <w:tc>
          <w:tcPr>
            <w:tcW w:w="3803" w:type="dxa"/>
          </w:tcPr>
          <w:p w14:paraId="12C85E1D" w14:textId="77777777" w:rsidR="00F50C7F" w:rsidRPr="00F50C7F" w:rsidRDefault="00F50C7F" w:rsidP="00F50C7F">
            <w:pPr>
              <w:spacing w:before="60" w:after="60"/>
            </w:pPr>
            <w:r w:rsidRPr="00F50C7F">
              <w:t xml:space="preserve">Primates </w:t>
            </w:r>
          </w:p>
        </w:tc>
      </w:tr>
      <w:tr w:rsidR="00F50C7F" w:rsidRPr="00F50C7F" w14:paraId="2E63D66C" w14:textId="77777777" w:rsidTr="00F50C7F">
        <w:trPr>
          <w:jc w:val="center"/>
        </w:trPr>
        <w:tc>
          <w:tcPr>
            <w:tcW w:w="3143" w:type="dxa"/>
          </w:tcPr>
          <w:p w14:paraId="458DC7F9" w14:textId="77777777" w:rsidR="00F50C7F" w:rsidRPr="00F50C7F" w:rsidRDefault="00F50C7F" w:rsidP="00F50C7F">
            <w:pPr>
              <w:spacing w:before="60" w:after="60"/>
            </w:pPr>
            <w:r w:rsidRPr="00F50C7F">
              <w:t xml:space="preserve">Sous-ordre </w:t>
            </w:r>
          </w:p>
        </w:tc>
        <w:tc>
          <w:tcPr>
            <w:tcW w:w="3803" w:type="dxa"/>
          </w:tcPr>
          <w:p w14:paraId="6B3D6BF7" w14:textId="77777777" w:rsidR="00F50C7F" w:rsidRPr="00F50C7F" w:rsidRDefault="00F50C7F" w:rsidP="00F50C7F">
            <w:pPr>
              <w:spacing w:before="60" w:after="60"/>
            </w:pPr>
            <w:proofErr w:type="spellStart"/>
            <w:r w:rsidRPr="00F50C7F">
              <w:rPr>
                <w:i/>
                <w:iCs/>
              </w:rPr>
              <w:t>Strepsirrhini</w:t>
            </w:r>
            <w:proofErr w:type="spellEnd"/>
            <w:r w:rsidRPr="00F50C7F">
              <w:t xml:space="preserve"> </w:t>
            </w:r>
          </w:p>
        </w:tc>
      </w:tr>
      <w:tr w:rsidR="00F50C7F" w:rsidRPr="00F50C7F" w14:paraId="5FA01068" w14:textId="77777777" w:rsidTr="00F50C7F">
        <w:trPr>
          <w:jc w:val="center"/>
        </w:trPr>
        <w:tc>
          <w:tcPr>
            <w:tcW w:w="3143" w:type="dxa"/>
          </w:tcPr>
          <w:p w14:paraId="4725B218" w14:textId="77777777" w:rsidR="00F50C7F" w:rsidRPr="00F50C7F" w:rsidRDefault="00F50C7F" w:rsidP="00F50C7F">
            <w:pPr>
              <w:spacing w:before="60" w:after="60"/>
            </w:pPr>
            <w:r w:rsidRPr="00F50C7F">
              <w:t xml:space="preserve">Infra-ordre </w:t>
            </w:r>
          </w:p>
        </w:tc>
        <w:tc>
          <w:tcPr>
            <w:tcW w:w="3803" w:type="dxa"/>
          </w:tcPr>
          <w:p w14:paraId="0C2E19CA" w14:textId="77777777" w:rsidR="00F50C7F" w:rsidRPr="00F50C7F" w:rsidRDefault="00F50C7F" w:rsidP="00F50C7F">
            <w:pPr>
              <w:spacing w:before="60" w:after="60"/>
            </w:pPr>
            <w:proofErr w:type="spellStart"/>
            <w:r w:rsidRPr="00F50C7F">
              <w:t>Lemuriformes</w:t>
            </w:r>
            <w:proofErr w:type="spellEnd"/>
            <w:r w:rsidRPr="00F50C7F">
              <w:t xml:space="preserve"> </w:t>
            </w:r>
          </w:p>
        </w:tc>
      </w:tr>
      <w:tr w:rsidR="00F50C7F" w:rsidRPr="00F50C7F" w14:paraId="6B9807CA" w14:textId="77777777" w:rsidTr="00F50C7F">
        <w:trPr>
          <w:jc w:val="center"/>
        </w:trPr>
        <w:tc>
          <w:tcPr>
            <w:tcW w:w="3143" w:type="dxa"/>
          </w:tcPr>
          <w:p w14:paraId="1AA23E33" w14:textId="77777777" w:rsidR="00F50C7F" w:rsidRPr="00F50C7F" w:rsidRDefault="00F50C7F" w:rsidP="00F50C7F">
            <w:pPr>
              <w:spacing w:before="60" w:after="60"/>
              <w:rPr>
                <w:i/>
                <w:iCs/>
              </w:rPr>
            </w:pPr>
            <w:r w:rsidRPr="00F50C7F">
              <w:t xml:space="preserve">Famille </w:t>
            </w:r>
          </w:p>
        </w:tc>
        <w:tc>
          <w:tcPr>
            <w:tcW w:w="3803" w:type="dxa"/>
          </w:tcPr>
          <w:p w14:paraId="5D38EAE4" w14:textId="77777777" w:rsidR="00F50C7F" w:rsidRPr="00F50C7F" w:rsidRDefault="00F50C7F" w:rsidP="00F50C7F">
            <w:pPr>
              <w:spacing w:before="60" w:after="60"/>
            </w:pPr>
            <w:proofErr w:type="spellStart"/>
            <w:r w:rsidRPr="00F50C7F">
              <w:rPr>
                <w:i/>
                <w:iCs/>
              </w:rPr>
              <w:t>Lemuridae</w:t>
            </w:r>
            <w:proofErr w:type="spellEnd"/>
          </w:p>
        </w:tc>
      </w:tr>
      <w:tr w:rsidR="00F50C7F" w:rsidRPr="00F50C7F" w14:paraId="69C787DA" w14:textId="77777777" w:rsidTr="00F50C7F">
        <w:trPr>
          <w:jc w:val="center"/>
        </w:trPr>
        <w:tc>
          <w:tcPr>
            <w:tcW w:w="3143" w:type="dxa"/>
          </w:tcPr>
          <w:p w14:paraId="426FBDDA" w14:textId="77777777" w:rsidR="00F50C7F" w:rsidRPr="00F50C7F" w:rsidRDefault="00F50C7F" w:rsidP="00F50C7F">
            <w:pPr>
              <w:spacing w:before="60" w:after="60"/>
            </w:pPr>
            <w:r w:rsidRPr="00F50C7F">
              <w:t xml:space="preserve">Genres de rang inférieur </w:t>
            </w:r>
          </w:p>
        </w:tc>
        <w:tc>
          <w:tcPr>
            <w:tcW w:w="3803" w:type="dxa"/>
          </w:tcPr>
          <w:p w14:paraId="53D33C92" w14:textId="77777777" w:rsidR="00F50C7F" w:rsidRPr="00F50C7F" w:rsidRDefault="00F50C7F" w:rsidP="00F50C7F">
            <w:pPr>
              <w:spacing w:before="60" w:after="60"/>
            </w:pPr>
            <w:proofErr w:type="spellStart"/>
            <w:r w:rsidRPr="00F50C7F">
              <w:rPr>
                <w:i/>
                <w:iCs/>
              </w:rPr>
              <w:t>Eulemur</w:t>
            </w:r>
            <w:proofErr w:type="spellEnd"/>
            <w:r w:rsidRPr="00F50C7F">
              <w:rPr>
                <w:i/>
                <w:iCs/>
              </w:rPr>
              <w:t xml:space="preserve">, </w:t>
            </w:r>
            <w:proofErr w:type="spellStart"/>
            <w:r w:rsidRPr="00F50C7F">
              <w:rPr>
                <w:i/>
                <w:iCs/>
              </w:rPr>
              <w:t>Hapalemur</w:t>
            </w:r>
            <w:proofErr w:type="spellEnd"/>
            <w:r w:rsidRPr="00F50C7F">
              <w:rPr>
                <w:i/>
                <w:iCs/>
              </w:rPr>
              <w:t xml:space="preserve">, </w:t>
            </w:r>
            <w:proofErr w:type="spellStart"/>
            <w:r w:rsidRPr="00F50C7F">
              <w:rPr>
                <w:i/>
                <w:iCs/>
              </w:rPr>
              <w:t>Lemur</w:t>
            </w:r>
            <w:proofErr w:type="spellEnd"/>
            <w:r w:rsidRPr="00F50C7F">
              <w:rPr>
                <w:i/>
                <w:iCs/>
              </w:rPr>
              <w:t xml:space="preserve">, </w:t>
            </w:r>
            <w:proofErr w:type="spellStart"/>
            <w:r w:rsidRPr="00F50C7F">
              <w:rPr>
                <w:i/>
                <w:iCs/>
              </w:rPr>
              <w:t>Varecia</w:t>
            </w:r>
            <w:proofErr w:type="spellEnd"/>
          </w:p>
        </w:tc>
      </w:tr>
    </w:tbl>
    <w:p w14:paraId="320DEE0A" w14:textId="2EA9EAC3" w:rsidR="003D255F" w:rsidRPr="00265A9F" w:rsidRDefault="003D255F" w:rsidP="00265A9F">
      <w:pPr>
        <w:pStyle w:val="Titre2"/>
      </w:pPr>
      <w:bookmarkStart w:id="10" w:name="_Toc33623485"/>
      <w:r w:rsidRPr="00265A9F">
        <w:t>Mode de vie</w:t>
      </w:r>
      <w:bookmarkEnd w:id="10"/>
      <w:r w:rsidRPr="00265A9F">
        <w:t xml:space="preserve"> </w:t>
      </w:r>
    </w:p>
    <w:p w14:paraId="5B71D6E3" w14:textId="77777777" w:rsidR="003D255F" w:rsidRPr="00265A9F" w:rsidRDefault="003D255F" w:rsidP="00265A9F">
      <w:pPr>
        <w:pStyle w:val="Titre3"/>
      </w:pPr>
      <w:bookmarkStart w:id="11" w:name="_Toc33623486"/>
      <w:r w:rsidRPr="00265A9F">
        <w:t>Habitat</w:t>
      </w:r>
      <w:bookmarkEnd w:id="11"/>
      <w:r w:rsidRPr="00265A9F">
        <w:t xml:space="preserve"> </w:t>
      </w:r>
    </w:p>
    <w:p w14:paraId="394DB9D4" w14:textId="47A00D09" w:rsidR="003D255F" w:rsidRDefault="003D255F" w:rsidP="003D255F">
      <w:r w:rsidRPr="003D255F">
        <w:t>Les lémuriens sont des animaux arboricoles exclusivement malgaches (hormis deux espèces récemment introduites aux Iles Comores).</w:t>
      </w:r>
    </w:p>
    <w:p w14:paraId="6220F612" w14:textId="66A33EE3" w:rsidR="00B93D31" w:rsidRPr="003D255F" w:rsidRDefault="00B93D31" w:rsidP="003D255F"/>
    <w:p w14:paraId="75DEBB0D" w14:textId="6F2DB835" w:rsidR="003D255F" w:rsidRPr="003D255F" w:rsidRDefault="003D255F" w:rsidP="007045B6">
      <w:pPr>
        <w:pStyle w:val="Titre3"/>
      </w:pPr>
      <w:bookmarkStart w:id="12" w:name="_Toc33623487"/>
      <w:r w:rsidRPr="003D255F">
        <w:t>Alimentation</w:t>
      </w:r>
      <w:bookmarkEnd w:id="12"/>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lastRenderedPageBreak/>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694B1EC5"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3F18CA87" w:rsidR="003D255F" w:rsidRPr="003D255F" w:rsidRDefault="006026EF" w:rsidP="003D255F">
      <w:r>
        <w:rPr>
          <w:noProof/>
        </w:rPr>
        <mc:AlternateContent>
          <mc:Choice Requires="wps">
            <w:drawing>
              <wp:anchor distT="0" distB="0" distL="114300" distR="114300" simplePos="0" relativeHeight="251663360" behindDoc="0" locked="0" layoutInCell="1" allowOverlap="1" wp14:anchorId="5AD55E25" wp14:editId="7CB16E76">
                <wp:simplePos x="0" y="0"/>
                <wp:positionH relativeFrom="margin">
                  <wp:posOffset>4369679</wp:posOffset>
                </wp:positionH>
                <wp:positionV relativeFrom="paragraph">
                  <wp:posOffset>9965</wp:posOffset>
                </wp:positionV>
                <wp:extent cx="2338705" cy="2215515"/>
                <wp:effectExtent l="0" t="0" r="23495" b="13335"/>
                <wp:wrapSquare wrapText="bothSides"/>
                <wp:docPr id="6" name="Zone de texte 6"/>
                <wp:cNvGraphicFramePr/>
                <a:graphic xmlns:a="http://schemas.openxmlformats.org/drawingml/2006/main">
                  <a:graphicData uri="http://schemas.microsoft.com/office/word/2010/wordprocessingShape">
                    <wps:wsp>
                      <wps:cNvSpPr txBox="1"/>
                      <wps:spPr>
                        <a:xfrm>
                          <a:off x="0" y="0"/>
                          <a:ext cx="2338705" cy="2215515"/>
                        </a:xfrm>
                        <a:prstGeom prst="rect">
                          <a:avLst/>
                        </a:prstGeom>
                        <a:solidFill>
                          <a:schemeClr val="lt1"/>
                        </a:solidFill>
                        <a:ln w="6350">
                          <a:solidFill>
                            <a:prstClr val="black"/>
                          </a:solidFill>
                        </a:ln>
                      </wps:spPr>
                      <wps:txb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7FC7A48A" w:rsidR="006026EF" w:rsidRDefault="006026EF" w:rsidP="006026EF">
                            <w:pPr>
                              <w:pStyle w:val="Lgende"/>
                            </w:pPr>
                            <w:bookmarkStart w:id="13" w:name="_Ref33616649"/>
                            <w:r>
                              <w:t xml:space="preserve">Figure </w:t>
                            </w:r>
                            <w:fldSimple w:instr=" SEQ Figure \* ARABIC ">
                              <w:r w:rsidR="00F07804">
                                <w:rPr>
                                  <w:noProof/>
                                </w:rPr>
                                <w:t>3</w:t>
                              </w:r>
                            </w:fldSimple>
                            <w:bookmarkEnd w:id="13"/>
                            <w:r>
                              <w:t xml:space="preserve"> - Indri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5E25" id="Zone de texte 6" o:spid="_x0000_s1028" type="#_x0000_t202" style="position:absolute;left:0;text-align:left;margin-left:344.05pt;margin-top:.8pt;width:184.15pt;height:17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8VgIAAK4EAAAOAAAAZHJzL2Uyb0RvYy54bWysVE1v2zAMvQ/YfxB0X+w4H+2COEWWIsOA&#10;oC2QDgV2U2QpMSaLmqTE7n59KdlO026nYReZEp+eyEfS85umUuQkrCtB53Q4SCkRmkNR6n1Ovz+u&#10;P11T4jzTBVOgRU6fhaM3i48f5rWZiQwOoAphCZJoN6tNTg/em1mSOH4QFXMDMEKjU4KtmMet3SeF&#10;ZTWyVyrJ0nSa1GALY4EL5/D0tnXSReSXUnB/L6UTnqicYmw+rjauu7Amizmb7S0zh5J3YbB/iKJi&#10;pcZHz1S3zDNytOUfVFXJLTiQfsChSkDKkouYA2YzTN9lsz0wI2IuKI4zZ5nc/6Pld6cHS8oip1NK&#10;NKuwRD+wUKQQxIvGCzINEtXGzRC5NYj1zRdosNT9ucPDkHkjbRW+mBNBP4r9fBYYmQjHw2w0ur5K&#10;J5Rw9GXZcDIZTgJP8nrdWOe/CqhIMHJqsYJRWHbaON9Ce0h4zYEqi3WpVNyErhErZcmJYb2Vj0Ei&#10;+RuU0qTGdEeTNBK/8QXq8/2dYvxnF94FCvmUxpiDKG3ywfLNrok6Zr0wOyieUS8LbdM5w9cl0m+Y&#10;8w/MYpehRDg5/h4XqQBjgs6i5AD299/OAx6Lj15KauzanLpfR2YFJeqbxrb4PByPQ5vHzXhyleHG&#10;Xnp2lx59rFaAQg1xRg2PZsB71ZvSQvWEA7YMr6KLaY5v59T35sq3s4QDysVyGUHY2Ib5jd4aHqhD&#10;YYKsj80Ts6Yra+itO+j7m83eVbfFhpsalkcPsoylDzq3qnby41DE5ukGOEzd5T6iXn8zixcAAAD/&#10;/wMAUEsDBBQABgAIAAAAIQBIBjHl3AAAAAoBAAAPAAAAZHJzL2Rvd25yZXYueG1sTI/BTsMwEETv&#10;SPyDtUjcqF0gkZvGqQAVLpwoiLMbb22L2I5sNw1/j3uix9UbzbxtN7MbyIQx2eAFLBcMCPo+KOu1&#10;gK/P1zsOJGXplRyCRwG/mGDTXV+1slHh5D9w2mVNSolPjRRgch4bSlNv0Mm0CCP6wg4hOpnLGTVV&#10;UZ5KuRvoPWM1ddL6smDkiC8G+5/d0QnYPuuV7rmMZsuVtdP8fXjXb0Lc3sxPayAZ5/wfhrN+UYeu&#10;OO3D0atEBgE158sSLaAGcuasqh+B7AU8VKwC2rX08oXuDwAA//8DAFBLAQItABQABgAIAAAAIQC2&#10;gziS/gAAAOEBAAATAAAAAAAAAAAAAAAAAAAAAABbQ29udGVudF9UeXBlc10ueG1sUEsBAi0AFAAG&#10;AAgAAAAhADj9If/WAAAAlAEAAAsAAAAAAAAAAAAAAAAALwEAAF9yZWxzLy5yZWxzUEsBAi0AFAAG&#10;AAgAAAAhAJNtdTxWAgAArgQAAA4AAAAAAAAAAAAAAAAALgIAAGRycy9lMm9Eb2MueG1sUEsBAi0A&#10;FAAGAAgAAAAhAEgGMeXcAAAACgEAAA8AAAAAAAAAAAAAAAAAsAQAAGRycy9kb3ducmV2LnhtbFBL&#10;BQYAAAAABAAEAPMAAAC5BQAAAAA=&#10;" fillcolor="white [3201]" strokeweight=".5pt">
                <v:textbo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7FC7A48A" w:rsidR="006026EF" w:rsidRDefault="006026EF" w:rsidP="006026EF">
                      <w:pPr>
                        <w:pStyle w:val="Lgende"/>
                      </w:pPr>
                      <w:bookmarkStart w:id="14" w:name="_Ref33616649"/>
                      <w:r>
                        <w:t xml:space="preserve">Figure </w:t>
                      </w:r>
                      <w:fldSimple w:instr=" SEQ Figure \* ARABIC ">
                        <w:r w:rsidR="00F07804">
                          <w:rPr>
                            <w:noProof/>
                          </w:rPr>
                          <w:t>3</w:t>
                        </w:r>
                      </w:fldSimple>
                      <w:bookmarkEnd w:id="14"/>
                      <w:r>
                        <w:t xml:space="preserve"> - Indri</w:t>
                      </w:r>
                    </w:p>
                  </w:txbxContent>
                </v:textbox>
                <w10:wrap type="square" anchorx="margin"/>
              </v:shape>
            </w:pict>
          </mc:Fallback>
        </mc:AlternateContent>
      </w:r>
      <w:r w:rsidR="003D255F" w:rsidRPr="003D255F">
        <w:t>L'indri (</w:t>
      </w:r>
      <w:r w:rsidR="003D255F" w:rsidRPr="003D255F">
        <w:rPr>
          <w:i/>
          <w:iCs/>
        </w:rPr>
        <w:t xml:space="preserve">Indri </w:t>
      </w:r>
      <w:proofErr w:type="spellStart"/>
      <w:r w:rsidR="003D255F" w:rsidRPr="003D255F">
        <w:rPr>
          <w:i/>
          <w:iCs/>
        </w:rPr>
        <w:t>indri</w:t>
      </w:r>
      <w:proofErr w:type="spellEnd"/>
      <w:r w:rsidR="003D255F" w:rsidRPr="003D255F">
        <w:t xml:space="preserve">) </w:t>
      </w:r>
      <w:r w:rsidR="0054526D">
        <w:t>(</w:t>
      </w:r>
      <w:r w:rsidR="0054526D" w:rsidRPr="0054526D">
        <w:rPr>
          <w:rStyle w:val="Renvoi"/>
        </w:rPr>
        <w:fldChar w:fldCharType="begin"/>
      </w:r>
      <w:r w:rsidR="0054526D" w:rsidRPr="0054526D">
        <w:rPr>
          <w:rStyle w:val="Renvoi"/>
        </w:rPr>
        <w:instrText xml:space="preserve"> REF _Ref33616649 \h  \* MERGEFORMAT </w:instrText>
      </w:r>
      <w:r w:rsidR="0054526D" w:rsidRPr="0054526D">
        <w:rPr>
          <w:rStyle w:val="Renvoi"/>
        </w:rPr>
      </w:r>
      <w:r w:rsidR="0054526D" w:rsidRPr="0054526D">
        <w:rPr>
          <w:rStyle w:val="Renvoi"/>
        </w:rPr>
        <w:fldChar w:fldCharType="separate"/>
      </w:r>
      <w:r w:rsidR="00F07804" w:rsidRPr="00F07804">
        <w:rPr>
          <w:rStyle w:val="Renvoi"/>
        </w:rPr>
        <w:t>Figure 3</w:t>
      </w:r>
      <w:r w:rsidR="0054526D" w:rsidRPr="0054526D">
        <w:rPr>
          <w:rStyle w:val="Renvoi"/>
        </w:rPr>
        <w:fldChar w:fldCharType="end"/>
      </w:r>
      <w:r w:rsidR="0054526D">
        <w:t xml:space="preserve">) </w:t>
      </w:r>
      <w:r w:rsidR="003D255F" w:rsidRPr="003D255F">
        <w:t>est également phyllophage, mais son statut est plus précaire</w:t>
      </w:r>
      <w:r w:rsidR="00265A9F">
        <w:t xml:space="preserve"> </w:t>
      </w:r>
      <w:r w:rsidR="003D255F"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15" w:name="_Toc33623488"/>
      <w:r w:rsidRPr="003D255F">
        <w:t>Vie sociale des lémuriens</w:t>
      </w:r>
      <w:bookmarkEnd w:id="15"/>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16" w:name="_Toc33623489"/>
      <w:r w:rsidRPr="003D255F">
        <w:t>La reproduction des lémuriens</w:t>
      </w:r>
      <w:bookmarkEnd w:id="16"/>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lastRenderedPageBreak/>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328796F" w:rsidR="003D255F" w:rsidRPr="003D255F" w:rsidRDefault="003D255F" w:rsidP="00265A9F">
      <w:pPr>
        <w:pStyle w:val="Titre1"/>
      </w:pPr>
      <w:bookmarkStart w:id="17" w:name="_Toc33623490"/>
      <w:r w:rsidRPr="003D255F">
        <w:t>Le lémurien : un primate pas si bête</w:t>
      </w:r>
      <w:r w:rsidR="008379E4">
        <w:rPr>
          <w:rStyle w:val="Appeldenotedefin"/>
        </w:rPr>
        <w:endnoteReference w:id="3"/>
      </w:r>
      <w:bookmarkEnd w:id="17"/>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5E0D8E4E" w:rsidR="003D255F" w:rsidRPr="003D255F" w:rsidRDefault="003D255F" w:rsidP="003D255F">
      <w:r w:rsidRPr="003D255F">
        <w:t>On les croyait très limités, et pourtant, les lémuriens sembleraient dotés de capacités cognitives considérées jusqu'à présent comme l'apanage des grands singes. C'est en tout cas ce que viennent de démontrer Émilie Genty et Jean-Jacques Roeder</w:t>
      </w:r>
      <w:r w:rsidR="008379E4">
        <w:rPr>
          <w:rStyle w:val="Appeldenotedefin"/>
        </w:rPr>
        <w:endnoteReference w:id="4"/>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w:t>
      </w:r>
      <w:r w:rsidRPr="003D255F">
        <w:rPr>
          <w:i/>
          <w:iCs/>
        </w:rPr>
        <w:lastRenderedPageBreak/>
        <w:t>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headerReference w:type="default" r:id="rId11"/>
      <w:footerReference w:type="default" r:id="rId12"/>
      <w:footnotePr>
        <w:numFmt w:val="lowerLetter"/>
      </w:footnotePr>
      <w:endnotePr>
        <w:numFmt w:val="decimal"/>
      </w:endnotePr>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89FF" w14:textId="77777777" w:rsidR="00307787" w:rsidRDefault="00307787" w:rsidP="00AA31B7">
      <w:pPr>
        <w:spacing w:after="0"/>
      </w:pPr>
      <w:r>
        <w:separator/>
      </w:r>
    </w:p>
  </w:endnote>
  <w:endnote w:type="continuationSeparator" w:id="0">
    <w:p w14:paraId="0430602C" w14:textId="77777777" w:rsidR="00307787" w:rsidRDefault="00307787" w:rsidP="00AA31B7">
      <w:pPr>
        <w:spacing w:after="0"/>
      </w:pPr>
      <w:r>
        <w:continuationSeparator/>
      </w:r>
    </w:p>
  </w:endnote>
  <w:endnote w:id="1">
    <w:p w14:paraId="1B5EDE42" w14:textId="3CF091D9" w:rsidR="008379E4" w:rsidRPr="008379E4" w:rsidRDefault="008379E4">
      <w:pPr>
        <w:pStyle w:val="Notedefin"/>
        <w:rPr>
          <w:color w:val="000000" w:themeColor="text1"/>
        </w:rPr>
      </w:pPr>
      <w:r w:rsidRPr="008379E4">
        <w:rPr>
          <w:rStyle w:val="Appeldenotedefin"/>
          <w:color w:val="000000" w:themeColor="text1"/>
        </w:rPr>
        <w:endnoteRef/>
      </w:r>
      <w:r w:rsidRPr="008379E4">
        <w:rPr>
          <w:color w:val="000000" w:themeColor="text1"/>
        </w:rPr>
        <w:t xml:space="preserve"> </w:t>
      </w:r>
      <w:hyperlink r:id="rId1" w:history="1">
        <w:r w:rsidRPr="008379E4">
          <w:rPr>
            <w:rStyle w:val="Lienhypertexte"/>
            <w:color w:val="000000" w:themeColor="text1"/>
            <w:u w:val="none"/>
          </w:rPr>
          <w:t>www.wikipedia.fr</w:t>
        </w:r>
      </w:hyperlink>
    </w:p>
  </w:endnote>
  <w:endnote w:id="2">
    <w:p w14:paraId="156EEE54" w14:textId="5EC354BC" w:rsidR="008379E4" w:rsidRPr="008379E4" w:rsidRDefault="008379E4">
      <w:pPr>
        <w:pStyle w:val="Notedefin"/>
        <w:rPr>
          <w:color w:val="000000" w:themeColor="text1"/>
        </w:rPr>
      </w:pPr>
      <w:r w:rsidRPr="008379E4">
        <w:rPr>
          <w:rStyle w:val="Appeldenotedefin"/>
          <w:color w:val="000000" w:themeColor="text1"/>
        </w:rPr>
        <w:endnoteRef/>
      </w:r>
      <w:r w:rsidRPr="008379E4">
        <w:rPr>
          <w:color w:val="000000" w:themeColor="text1"/>
        </w:rPr>
        <w:t xml:space="preserve"> </w:t>
      </w:r>
      <w:hyperlink r:id="rId2" w:history="1">
        <w:r w:rsidRPr="008379E4">
          <w:rPr>
            <w:rStyle w:val="Lienhypertexte"/>
            <w:color w:val="000000" w:themeColor="text1"/>
            <w:u w:val="none"/>
          </w:rPr>
          <w:t>www.dinosoria.com/lemurien.htm</w:t>
        </w:r>
      </w:hyperlink>
    </w:p>
  </w:endnote>
  <w:endnote w:id="3">
    <w:p w14:paraId="72C79354" w14:textId="705167B7" w:rsidR="008379E4" w:rsidRDefault="008379E4">
      <w:pPr>
        <w:pStyle w:val="Notedefin"/>
      </w:pPr>
      <w:r>
        <w:rPr>
          <w:rStyle w:val="Appeldenotedefin"/>
        </w:rPr>
        <w:endnoteRef/>
      </w:r>
      <w:r>
        <w:t xml:space="preserve"> </w:t>
      </w:r>
      <w:proofErr w:type="gramStart"/>
      <w:r w:rsidRPr="003D255F">
        <w:t>le</w:t>
      </w:r>
      <w:proofErr w:type="gramEnd"/>
      <w:r w:rsidRPr="003D255F">
        <w:t xml:space="preserve"> journal du CNRS n°179 – décembre 2004</w:t>
      </w:r>
    </w:p>
  </w:endnote>
  <w:endnote w:id="4">
    <w:p w14:paraId="49193ED2" w14:textId="4AD12769" w:rsidR="008379E4" w:rsidRPr="008379E4" w:rsidRDefault="008379E4">
      <w:pPr>
        <w:pStyle w:val="Notedefin"/>
        <w:rPr>
          <w:color w:val="000000" w:themeColor="text1"/>
        </w:rPr>
      </w:pPr>
      <w:r w:rsidRPr="008379E4">
        <w:rPr>
          <w:rStyle w:val="Appeldenotedefin"/>
          <w:color w:val="000000" w:themeColor="text1"/>
        </w:rPr>
        <w:endnoteRef/>
      </w:r>
      <w:r w:rsidRPr="008379E4">
        <w:rPr>
          <w:color w:val="000000" w:themeColor="text1"/>
        </w:rPr>
        <w:t xml:space="preserve"> </w:t>
      </w:r>
      <w:r w:rsidRPr="008379E4">
        <w:rPr>
          <w:color w:val="000000" w:themeColor="text1"/>
        </w:rPr>
        <w:t xml:space="preserve">Animal </w:t>
      </w:r>
      <w:proofErr w:type="spellStart"/>
      <w:r w:rsidRPr="008379E4">
        <w:rPr>
          <w:color w:val="000000" w:themeColor="text1"/>
        </w:rPr>
        <w:t>Behaviour</w:t>
      </w:r>
      <w:proofErr w:type="spellEnd"/>
      <w:r w:rsidRPr="008379E4">
        <w:rPr>
          <w:color w:val="000000" w:themeColor="text1"/>
        </w:rPr>
        <w:t>, 2004, 67, 925-932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E755" w14:textId="56BE07AC" w:rsidR="00AA31B7" w:rsidRPr="00AA31B7" w:rsidRDefault="00AA31B7" w:rsidP="00AA31B7">
    <w:pPr>
      <w:pStyle w:val="Pieddepage"/>
      <w:tabs>
        <w:tab w:val="clear" w:pos="4536"/>
        <w:tab w:val="clear" w:pos="9072"/>
        <w:tab w:val="right" w:pos="9923"/>
      </w:tabs>
      <w:rPr>
        <w:sz w:val="18"/>
        <w:szCs w:val="18"/>
      </w:rPr>
    </w:pPr>
    <w:r w:rsidRPr="00AA31B7">
      <w:rPr>
        <w:sz w:val="18"/>
        <w:szCs w:val="18"/>
      </w:rPr>
      <w:t>C.COLLADOS</w:t>
    </w:r>
    <w:r w:rsidRPr="00AA31B7">
      <w:rPr>
        <w:sz w:val="18"/>
        <w:szCs w:val="18"/>
      </w:rPr>
      <w:tab/>
    </w:r>
    <w:r w:rsidRPr="00AA31B7">
      <w:rPr>
        <w:sz w:val="18"/>
        <w:szCs w:val="18"/>
      </w:rPr>
      <w:fldChar w:fldCharType="begin"/>
    </w:r>
    <w:r w:rsidRPr="00AA31B7">
      <w:rPr>
        <w:sz w:val="18"/>
        <w:szCs w:val="18"/>
      </w:rPr>
      <w:instrText xml:space="preserve"> SAVEDATE  \@ "dd/MM/yyyy"  \* MERGEFORMAT </w:instrText>
    </w:r>
    <w:r w:rsidRPr="00AA31B7">
      <w:rPr>
        <w:sz w:val="18"/>
        <w:szCs w:val="18"/>
      </w:rPr>
      <w:fldChar w:fldCharType="separate"/>
    </w:r>
    <w:r w:rsidR="00F07804">
      <w:rPr>
        <w:noProof/>
        <w:sz w:val="18"/>
        <w:szCs w:val="18"/>
      </w:rPr>
      <w:t>26/02/2020</w:t>
    </w:r>
    <w:r w:rsidRPr="00AA31B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715E" w14:textId="77777777" w:rsidR="00307787" w:rsidRDefault="00307787" w:rsidP="00AA31B7">
      <w:pPr>
        <w:spacing w:after="0"/>
      </w:pPr>
      <w:r>
        <w:separator/>
      </w:r>
    </w:p>
  </w:footnote>
  <w:footnote w:type="continuationSeparator" w:id="0">
    <w:p w14:paraId="1D50CE4F" w14:textId="77777777" w:rsidR="00307787" w:rsidRDefault="00307787" w:rsidP="00AA31B7">
      <w:pPr>
        <w:spacing w:after="0"/>
      </w:pPr>
      <w:r>
        <w:continuationSeparator/>
      </w:r>
    </w:p>
  </w:footnote>
  <w:footnote w:id="1">
    <w:p w14:paraId="01696557" w14:textId="47DF00D4" w:rsidR="008379E4" w:rsidRPr="008379E4" w:rsidRDefault="008379E4">
      <w:pPr>
        <w:pStyle w:val="Notedebasdepage"/>
        <w:rPr>
          <w:color w:val="000000" w:themeColor="text1"/>
        </w:rPr>
      </w:pPr>
      <w:r w:rsidRPr="008379E4">
        <w:rPr>
          <w:rStyle w:val="Appelnotedebasdep"/>
          <w:color w:val="000000" w:themeColor="text1"/>
        </w:rPr>
        <w:footnoteRef/>
      </w:r>
      <w:r w:rsidRPr="008379E4">
        <w:rPr>
          <w:color w:val="000000" w:themeColor="text1"/>
        </w:rPr>
        <w:t xml:space="preserve"> </w:t>
      </w:r>
      <w:proofErr w:type="gramStart"/>
      <w:r w:rsidRPr="008379E4">
        <w:rPr>
          <w:color w:val="000000" w:themeColor="text1"/>
        </w:rPr>
        <w:t>spectres</w:t>
      </w:r>
      <w:proofErr w:type="gramEnd"/>
      <w:r w:rsidRPr="008379E4">
        <w:rPr>
          <w:color w:val="000000" w:themeColor="text1"/>
        </w:rPr>
        <w:t xml:space="preserve"> malfaisants issus des croyances de l'antiquité romaine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44796305"/>
      <w:docPartObj>
        <w:docPartGallery w:val="Page Numbers (Top of Page)"/>
        <w:docPartUnique/>
      </w:docPartObj>
    </w:sdtPr>
    <w:sdtContent>
      <w:p w14:paraId="63FF31DE" w14:textId="06012124" w:rsidR="00AA31B7" w:rsidRPr="00AA31B7" w:rsidRDefault="00020BA6">
        <w:pPr>
          <w:pStyle w:val="En-tte"/>
          <w:jc w:val="right"/>
          <w:rPr>
            <w:sz w:val="20"/>
            <w:szCs w:val="20"/>
          </w:rPr>
        </w:pPr>
        <w:r>
          <w:rPr>
            <w:sz w:val="20"/>
            <w:szCs w:val="20"/>
          </w:rPr>
          <w:t xml:space="preserve">TD Lémuriens - </w:t>
        </w:r>
        <w:r w:rsidR="00AA31B7" w:rsidRPr="00AA31B7">
          <w:rPr>
            <w:sz w:val="20"/>
            <w:szCs w:val="20"/>
          </w:rPr>
          <w:fldChar w:fldCharType="begin"/>
        </w:r>
        <w:r w:rsidR="00AA31B7" w:rsidRPr="00AA31B7">
          <w:rPr>
            <w:sz w:val="20"/>
            <w:szCs w:val="20"/>
          </w:rPr>
          <w:instrText>PAGE   \* MERGEFORMAT</w:instrText>
        </w:r>
        <w:r w:rsidR="00AA31B7" w:rsidRPr="00AA31B7">
          <w:rPr>
            <w:sz w:val="20"/>
            <w:szCs w:val="20"/>
          </w:rPr>
          <w:fldChar w:fldCharType="separate"/>
        </w:r>
        <w:r w:rsidR="00AA31B7" w:rsidRPr="00AA31B7">
          <w:rPr>
            <w:sz w:val="20"/>
            <w:szCs w:val="20"/>
          </w:rPr>
          <w:t>2</w:t>
        </w:r>
        <w:r w:rsidR="00AA31B7" w:rsidRPr="00AA31B7">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5" type="#_x0000_t75" style="width:80.35pt;height:113.85pt" o:bullet="t">
        <v:imagedata r:id="rId1" o:title="king Maurice"/>
      </v:shape>
    </w:pict>
  </w:numPicBullet>
  <w:numPicBullet w:numPicBulletId="1">
    <w:pict>
      <v:shape id="_x0000_i1236" type="#_x0000_t75" style="width:103.8pt;height:128.1pt" o:bullet="t">
        <v:imagedata r:id="rId2" o:title="lémurien"/>
      </v:shape>
    </w:pict>
  </w:numPicBullet>
  <w:numPicBullet w:numPicBulletId="2">
    <w:pict>
      <v:shape id="_x0000_i1237" type="#_x0000_t75" style="width:271.25pt;height:274.6pt" o:bullet="t">
        <v:imagedata r:id="rId3" o:title="depositphotos_135643862-stock-illustration-lemur-head-logo"/>
      </v:shape>
    </w:pict>
  </w:numPicBullet>
  <w:numPicBullet w:numPicBulletId="3">
    <w:pict>
      <v:shape id="_x0000_i1238" type="#_x0000_t75" style="width:209.3pt;height:180.85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20BA6"/>
    <w:rsid w:val="000C14A1"/>
    <w:rsid w:val="000E2F4E"/>
    <w:rsid w:val="00265A9F"/>
    <w:rsid w:val="00286697"/>
    <w:rsid w:val="00296A17"/>
    <w:rsid w:val="002A7A24"/>
    <w:rsid w:val="00307787"/>
    <w:rsid w:val="00394CE4"/>
    <w:rsid w:val="003D255F"/>
    <w:rsid w:val="003E2022"/>
    <w:rsid w:val="003E50AB"/>
    <w:rsid w:val="00415BC9"/>
    <w:rsid w:val="00425EDE"/>
    <w:rsid w:val="0054526D"/>
    <w:rsid w:val="00556CC2"/>
    <w:rsid w:val="006026EF"/>
    <w:rsid w:val="007045B6"/>
    <w:rsid w:val="00802611"/>
    <w:rsid w:val="008379E4"/>
    <w:rsid w:val="00842BEB"/>
    <w:rsid w:val="008714D4"/>
    <w:rsid w:val="0088408E"/>
    <w:rsid w:val="00910C27"/>
    <w:rsid w:val="00922A3E"/>
    <w:rsid w:val="009A24C5"/>
    <w:rsid w:val="00A96ED3"/>
    <w:rsid w:val="00AA31B7"/>
    <w:rsid w:val="00AA4678"/>
    <w:rsid w:val="00AE73F6"/>
    <w:rsid w:val="00B64C87"/>
    <w:rsid w:val="00B93D31"/>
    <w:rsid w:val="00BC7D51"/>
    <w:rsid w:val="00C96763"/>
    <w:rsid w:val="00CD1745"/>
    <w:rsid w:val="00E813FD"/>
    <w:rsid w:val="00F07804"/>
    <w:rsid w:val="00F50C7F"/>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 w:type="paragraph" w:styleId="Lgende">
    <w:name w:val="caption"/>
    <w:basedOn w:val="Normal"/>
    <w:next w:val="Normal"/>
    <w:uiPriority w:val="35"/>
    <w:semiHidden/>
    <w:unhideWhenUsed/>
    <w:qFormat/>
    <w:rsid w:val="006026EF"/>
    <w:pPr>
      <w:spacing w:after="200"/>
      <w:jc w:val="center"/>
    </w:pPr>
    <w:rPr>
      <w:b/>
      <w:iCs/>
      <w:color w:val="000000" w:themeColor="text1"/>
      <w:sz w:val="18"/>
      <w:szCs w:val="18"/>
    </w:rPr>
  </w:style>
  <w:style w:type="character" w:customStyle="1" w:styleId="Renvoi">
    <w:name w:val="Renvoi"/>
    <w:basedOn w:val="Policepardfaut"/>
    <w:uiPriority w:val="1"/>
    <w:qFormat/>
    <w:rsid w:val="0054526D"/>
    <w:rPr>
      <w:b/>
      <w:bCs/>
      <w:i/>
      <w:iCs/>
    </w:rPr>
  </w:style>
  <w:style w:type="table" w:styleId="Grilledutableau">
    <w:name w:val="Table Grid"/>
    <w:basedOn w:val="TableauNormal"/>
    <w:uiPriority w:val="39"/>
    <w:rsid w:val="00F5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31B7"/>
    <w:pPr>
      <w:tabs>
        <w:tab w:val="center" w:pos="4536"/>
        <w:tab w:val="right" w:pos="9072"/>
      </w:tabs>
      <w:spacing w:after="0"/>
    </w:pPr>
  </w:style>
  <w:style w:type="character" w:customStyle="1" w:styleId="En-tteCar">
    <w:name w:val="En-tête Car"/>
    <w:basedOn w:val="Policepardfaut"/>
    <w:link w:val="En-tte"/>
    <w:uiPriority w:val="99"/>
    <w:rsid w:val="00AA31B7"/>
  </w:style>
  <w:style w:type="paragraph" w:styleId="Pieddepage">
    <w:name w:val="footer"/>
    <w:basedOn w:val="Normal"/>
    <w:link w:val="PieddepageCar"/>
    <w:uiPriority w:val="99"/>
    <w:unhideWhenUsed/>
    <w:rsid w:val="00AA31B7"/>
    <w:pPr>
      <w:tabs>
        <w:tab w:val="center" w:pos="4536"/>
        <w:tab w:val="right" w:pos="9072"/>
      </w:tabs>
      <w:spacing w:after="0"/>
    </w:pPr>
  </w:style>
  <w:style w:type="character" w:customStyle="1" w:styleId="PieddepageCar">
    <w:name w:val="Pied de page Car"/>
    <w:basedOn w:val="Policepardfaut"/>
    <w:link w:val="Pieddepage"/>
    <w:uiPriority w:val="99"/>
    <w:rsid w:val="00AA31B7"/>
  </w:style>
  <w:style w:type="paragraph" w:styleId="Notedefin">
    <w:name w:val="endnote text"/>
    <w:basedOn w:val="Normal"/>
    <w:link w:val="NotedefinCar"/>
    <w:uiPriority w:val="99"/>
    <w:semiHidden/>
    <w:unhideWhenUsed/>
    <w:rsid w:val="008379E4"/>
    <w:pPr>
      <w:spacing w:after="0"/>
    </w:pPr>
    <w:rPr>
      <w:sz w:val="20"/>
      <w:szCs w:val="20"/>
    </w:rPr>
  </w:style>
  <w:style w:type="character" w:customStyle="1" w:styleId="NotedefinCar">
    <w:name w:val="Note de fin Car"/>
    <w:basedOn w:val="Policepardfaut"/>
    <w:link w:val="Notedefin"/>
    <w:uiPriority w:val="99"/>
    <w:semiHidden/>
    <w:rsid w:val="008379E4"/>
    <w:rPr>
      <w:sz w:val="20"/>
      <w:szCs w:val="20"/>
    </w:rPr>
  </w:style>
  <w:style w:type="character" w:styleId="Appeldenotedefin">
    <w:name w:val="endnote reference"/>
    <w:basedOn w:val="Policepardfaut"/>
    <w:uiPriority w:val="99"/>
    <w:semiHidden/>
    <w:unhideWhenUsed/>
    <w:rsid w:val="008379E4"/>
    <w:rPr>
      <w:vertAlign w:val="superscript"/>
    </w:rPr>
  </w:style>
  <w:style w:type="paragraph" w:styleId="Notedebasdepage">
    <w:name w:val="footnote text"/>
    <w:basedOn w:val="Normal"/>
    <w:link w:val="NotedebasdepageCar"/>
    <w:uiPriority w:val="99"/>
    <w:semiHidden/>
    <w:unhideWhenUsed/>
    <w:rsid w:val="008379E4"/>
    <w:pPr>
      <w:spacing w:after="0"/>
    </w:pPr>
    <w:rPr>
      <w:sz w:val="20"/>
      <w:szCs w:val="20"/>
    </w:rPr>
  </w:style>
  <w:style w:type="character" w:customStyle="1" w:styleId="NotedebasdepageCar">
    <w:name w:val="Note de bas de page Car"/>
    <w:basedOn w:val="Policepardfaut"/>
    <w:link w:val="Notedebasdepage"/>
    <w:uiPriority w:val="99"/>
    <w:semiHidden/>
    <w:rsid w:val="008379E4"/>
    <w:rPr>
      <w:sz w:val="20"/>
      <w:szCs w:val="20"/>
    </w:rPr>
  </w:style>
  <w:style w:type="character" w:styleId="Appelnotedebasdep">
    <w:name w:val="footnote reference"/>
    <w:basedOn w:val="Policepardfaut"/>
    <w:uiPriority w:val="99"/>
    <w:semiHidden/>
    <w:unhideWhenUsed/>
    <w:rsid w:val="00837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dinosoria.com/lemurien.htm" TargetMode="External"/><Relationship Id="rId1" Type="http://schemas.openxmlformats.org/officeDocument/2006/relationships/hyperlink" Target="http://www.wikipedia.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CB1C0-8FCA-42C7-B95E-40293EBC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2129</Words>
  <Characters>11712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2020-02-26T14:31:00Z</cp:lastPrinted>
  <dcterms:created xsi:type="dcterms:W3CDTF">2020-02-26T14:37:00Z</dcterms:created>
  <dcterms:modified xsi:type="dcterms:W3CDTF">2020-02-26T14:37:00Z</dcterms:modified>
</cp:coreProperties>
</file>